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288F" w14:textId="77777777" w:rsidR="005844E4" w:rsidRPr="001A5523" w:rsidRDefault="005844E4" w:rsidP="005844E4">
      <w:pPr>
        <w:pStyle w:val="NormalWeb"/>
        <w:rPr>
          <w:rFonts w:asciiTheme="minorHAnsi" w:hAnsiTheme="minorHAnsi" w:cstheme="minorHAnsi"/>
          <w:b/>
          <w:bCs/>
          <w:color w:val="000000"/>
        </w:rPr>
      </w:pPr>
      <w:bookmarkStart w:id="0" w:name="_Hlk209622784"/>
      <w:r w:rsidRPr="001A5523">
        <w:rPr>
          <w:rFonts w:asciiTheme="minorHAnsi" w:hAnsiTheme="minorHAnsi" w:cstheme="minorHAnsi"/>
          <w:b/>
          <w:bCs/>
          <w:color w:val="000000"/>
        </w:rPr>
        <w:t xml:space="preserve">AGENDA </w:t>
      </w:r>
      <w:r w:rsidRPr="001A5523">
        <w:rPr>
          <w:rFonts w:asciiTheme="minorHAnsi" w:hAnsiTheme="minorHAnsi" w:cstheme="minorHAnsi"/>
          <w:color w:val="000000"/>
        </w:rPr>
        <w:t>Councillors are hereby summoned to attend a meeting of Halvergate Parish Council at the Pavilion, Halvergate Playing, Wickhampton Road, Halvergate NR13 3BQ on Wednesday the 12</w:t>
      </w:r>
      <w:r w:rsidRPr="001A5523">
        <w:rPr>
          <w:rFonts w:asciiTheme="minorHAnsi" w:hAnsiTheme="minorHAnsi" w:cstheme="minorHAnsi"/>
          <w:color w:val="000000"/>
          <w:vertAlign w:val="superscript"/>
        </w:rPr>
        <w:t>th</w:t>
      </w:r>
      <w:r w:rsidRPr="001A5523">
        <w:rPr>
          <w:rFonts w:asciiTheme="minorHAnsi" w:hAnsiTheme="minorHAnsi" w:cstheme="minorHAnsi"/>
          <w:color w:val="000000"/>
        </w:rPr>
        <w:t xml:space="preserve"> November 2025 at 6pm.</w:t>
      </w:r>
    </w:p>
    <w:p w14:paraId="1B8CE90B" w14:textId="77777777" w:rsidR="005844E4" w:rsidRPr="001A5523" w:rsidRDefault="005844E4" w:rsidP="005844E4">
      <w:pPr>
        <w:pStyle w:val="NormalWeb"/>
        <w:rPr>
          <w:rFonts w:cstheme="minorHAnsi"/>
          <w:b/>
          <w:bCs/>
          <w:i/>
          <w:iCs/>
          <w:color w:val="000000"/>
        </w:rPr>
      </w:pPr>
      <w:r w:rsidRPr="001A5523">
        <w:rPr>
          <w:rFonts w:cstheme="minorHAnsi"/>
          <w:b/>
          <w:bCs/>
          <w:i/>
          <w:iCs/>
          <w:color w:val="000000"/>
        </w:rPr>
        <w:t>Philip Stone</w:t>
      </w:r>
    </w:p>
    <w:p w14:paraId="07D4FE7A" w14:textId="0AC2F904" w:rsidR="005844E4" w:rsidRPr="001A5523" w:rsidRDefault="005844E4" w:rsidP="005844E4">
      <w:pPr>
        <w:pStyle w:val="NormalWeb"/>
        <w:rPr>
          <w:rFonts w:cstheme="minorHAnsi"/>
          <w:b/>
          <w:bCs/>
          <w:i/>
          <w:iCs/>
          <w:color w:val="000000"/>
        </w:rPr>
      </w:pPr>
      <w:r w:rsidRPr="001A5523">
        <w:rPr>
          <w:rFonts w:cstheme="minorHAnsi"/>
          <w:color w:val="000000"/>
        </w:rPr>
        <w:t xml:space="preserve">Philip Stone, Parish Clerk, </w:t>
      </w:r>
      <w:r w:rsidR="00057926">
        <w:rPr>
          <w:rFonts w:cstheme="minorHAnsi"/>
          <w:color w:val="000000"/>
        </w:rPr>
        <w:t xml:space="preserve"> 06.11.</w:t>
      </w:r>
      <w:r w:rsidRPr="001A5523">
        <w:rPr>
          <w:rFonts w:cstheme="minorHAnsi"/>
          <w:color w:val="000000"/>
        </w:rPr>
        <w:t xml:space="preserve"> 2025</w:t>
      </w:r>
      <w:r w:rsidRPr="001A5523">
        <w:rPr>
          <w:rFonts w:cstheme="minorHAnsi"/>
          <w:b/>
          <w:bCs/>
          <w:i/>
          <w:iCs/>
          <w:color w:val="000000"/>
        </w:rPr>
        <w:t xml:space="preserve"> </w:t>
      </w:r>
      <w:r w:rsidR="00057926">
        <w:rPr>
          <w:rFonts w:cstheme="minorHAnsi"/>
          <w:b/>
          <w:bCs/>
          <w:i/>
          <w:iCs/>
          <w:color w:val="000000"/>
        </w:rPr>
        <w:tab/>
      </w:r>
      <w:r w:rsidRPr="001A5523">
        <w:rPr>
          <w:rFonts w:cstheme="minorHAnsi"/>
          <w:color w:val="000000"/>
        </w:rPr>
        <w:t>Tel 07519163895</w:t>
      </w:r>
    </w:p>
    <w:p w14:paraId="113339A2"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1. Apologies for absence:</w:t>
      </w:r>
    </w:p>
    <w:p w14:paraId="7536AEE0"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2. Declarations of Interest on matters on the agenda</w:t>
      </w:r>
    </w:p>
    <w:p w14:paraId="4DDFBBF7"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3</w:t>
      </w:r>
      <w:r w:rsidRPr="001A5523">
        <w:rPr>
          <w:rFonts w:asciiTheme="minorHAnsi" w:hAnsiTheme="minorHAnsi" w:cstheme="minorHAnsi"/>
          <w:color w:val="000000"/>
        </w:rPr>
        <w:t>. Public Participation (max 10 minutes, any one person 3 minutes)</w:t>
      </w:r>
    </w:p>
    <w:p w14:paraId="1B3ABE7C"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4</w:t>
      </w:r>
      <w:r w:rsidRPr="001A5523">
        <w:rPr>
          <w:rFonts w:asciiTheme="minorHAnsi" w:hAnsiTheme="minorHAnsi" w:cstheme="minorHAnsi"/>
          <w:color w:val="000000"/>
        </w:rPr>
        <w:t>. Reports from District, Count</w:t>
      </w:r>
      <w:r>
        <w:rPr>
          <w:rFonts w:asciiTheme="minorHAnsi" w:hAnsiTheme="minorHAnsi" w:cstheme="minorHAnsi"/>
          <w:color w:val="000000"/>
        </w:rPr>
        <w:t xml:space="preserve">y, </w:t>
      </w:r>
      <w:r w:rsidRPr="001A5523">
        <w:rPr>
          <w:rFonts w:asciiTheme="minorHAnsi" w:hAnsiTheme="minorHAnsi" w:cstheme="minorHAnsi"/>
          <w:color w:val="000000"/>
        </w:rPr>
        <w:t>Parish Councillors</w:t>
      </w:r>
      <w:r>
        <w:rPr>
          <w:rFonts w:asciiTheme="minorHAnsi" w:hAnsiTheme="minorHAnsi" w:cstheme="minorHAnsi"/>
          <w:color w:val="000000"/>
        </w:rPr>
        <w:t xml:space="preserve"> and Saffron Housing</w:t>
      </w:r>
    </w:p>
    <w:p w14:paraId="37AA6706"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5</w:t>
      </w:r>
      <w:r w:rsidRPr="001A5523">
        <w:rPr>
          <w:rFonts w:asciiTheme="minorHAnsi" w:hAnsiTheme="minorHAnsi" w:cstheme="minorHAnsi"/>
          <w:color w:val="000000"/>
        </w:rPr>
        <w:t>. Approval of minutes of the Parish Council meeting of 1</w:t>
      </w:r>
      <w:r w:rsidRPr="001A5523">
        <w:rPr>
          <w:rFonts w:asciiTheme="minorHAnsi" w:hAnsiTheme="minorHAnsi" w:cstheme="minorHAnsi"/>
          <w:color w:val="000000"/>
          <w:vertAlign w:val="superscript"/>
        </w:rPr>
        <w:t>st</w:t>
      </w:r>
      <w:r w:rsidRPr="001A5523">
        <w:rPr>
          <w:rFonts w:asciiTheme="minorHAnsi" w:hAnsiTheme="minorHAnsi" w:cstheme="minorHAnsi"/>
          <w:color w:val="000000"/>
        </w:rPr>
        <w:t xml:space="preserve"> October 2025</w:t>
      </w:r>
    </w:p>
    <w:p w14:paraId="1F3F3210"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6</w:t>
      </w:r>
      <w:r w:rsidRPr="001A5523">
        <w:rPr>
          <w:rFonts w:asciiTheme="minorHAnsi" w:hAnsiTheme="minorHAnsi" w:cstheme="minorHAnsi"/>
          <w:color w:val="000000"/>
        </w:rPr>
        <w:t>. Matters arising from the previous minutes</w:t>
      </w:r>
    </w:p>
    <w:p w14:paraId="56706455"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7</w:t>
      </w:r>
      <w:r w:rsidRPr="001A5523">
        <w:rPr>
          <w:rFonts w:asciiTheme="minorHAnsi" w:hAnsiTheme="minorHAnsi" w:cstheme="minorHAnsi"/>
          <w:color w:val="000000"/>
        </w:rPr>
        <w:t>. Clerk Finance report: Account balance £82,852.88.</w:t>
      </w:r>
    </w:p>
    <w:p w14:paraId="30C5E686" w14:textId="77777777" w:rsidR="005844E4" w:rsidRPr="001A5523" w:rsidRDefault="005844E4" w:rsidP="005844E4">
      <w:pPr>
        <w:pStyle w:val="NormalWeb"/>
        <w:numPr>
          <w:ilvl w:val="0"/>
          <w:numId w:val="17"/>
        </w:numPr>
        <w:rPr>
          <w:rFonts w:asciiTheme="minorHAnsi" w:hAnsiTheme="minorHAnsi" w:cstheme="minorHAnsi"/>
          <w:color w:val="000000"/>
        </w:rPr>
      </w:pPr>
      <w:r w:rsidRPr="001A5523">
        <w:rPr>
          <w:rFonts w:asciiTheme="minorHAnsi" w:hAnsiTheme="minorHAnsi" w:cstheme="minorHAnsi"/>
          <w:color w:val="000000"/>
        </w:rPr>
        <w:t>To note additional funding secured from Lana Hempsall towards the trod.</w:t>
      </w:r>
    </w:p>
    <w:p w14:paraId="33296DC2" w14:textId="77777777" w:rsidR="005844E4" w:rsidRPr="001A5523" w:rsidRDefault="005844E4" w:rsidP="005844E4">
      <w:pPr>
        <w:pStyle w:val="NormalWeb"/>
        <w:numPr>
          <w:ilvl w:val="0"/>
          <w:numId w:val="17"/>
        </w:numPr>
        <w:rPr>
          <w:rFonts w:asciiTheme="minorHAnsi" w:hAnsiTheme="minorHAnsi" w:cstheme="minorHAnsi"/>
          <w:color w:val="000000"/>
        </w:rPr>
      </w:pPr>
      <w:r w:rsidRPr="001A5523">
        <w:rPr>
          <w:rFonts w:asciiTheme="minorHAnsi" w:hAnsiTheme="minorHAnsi" w:cstheme="minorHAnsi"/>
          <w:color w:val="000000"/>
        </w:rPr>
        <w:t>Funding secured for solar retro fit if required.</w:t>
      </w:r>
    </w:p>
    <w:p w14:paraId="57648577" w14:textId="77777777" w:rsidR="005844E4" w:rsidRPr="001A5523" w:rsidRDefault="005844E4" w:rsidP="005844E4">
      <w:pPr>
        <w:pStyle w:val="NormalWeb"/>
        <w:numPr>
          <w:ilvl w:val="0"/>
          <w:numId w:val="17"/>
        </w:numPr>
        <w:rPr>
          <w:rFonts w:asciiTheme="minorHAnsi" w:hAnsiTheme="minorHAnsi" w:cstheme="minorHAnsi"/>
          <w:color w:val="000000"/>
        </w:rPr>
      </w:pPr>
      <w:r w:rsidRPr="001A5523">
        <w:rPr>
          <w:rFonts w:asciiTheme="minorHAnsi" w:hAnsiTheme="minorHAnsi" w:cstheme="minorHAnsi"/>
          <w:color w:val="000000"/>
        </w:rPr>
        <w:t>Funding shelter opposite war memorial.</w:t>
      </w:r>
    </w:p>
    <w:p w14:paraId="466105D7"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8</w:t>
      </w:r>
      <w:r w:rsidRPr="001A5523">
        <w:rPr>
          <w:rFonts w:asciiTheme="minorHAnsi" w:hAnsiTheme="minorHAnsi" w:cstheme="minorHAnsi"/>
          <w:color w:val="000000"/>
        </w:rPr>
        <w:t>. To confirm Delegated decisions: Clerk purchase of two wreaths Royal British Legion for memorial Sunday £50.</w:t>
      </w:r>
    </w:p>
    <w:p w14:paraId="1329DA42"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b/>
          <w:bCs/>
          <w:color w:val="000000"/>
        </w:rPr>
        <w:t>9</w:t>
      </w:r>
      <w:r w:rsidRPr="001A5523">
        <w:rPr>
          <w:rFonts w:asciiTheme="minorHAnsi" w:hAnsiTheme="minorHAnsi" w:cstheme="minorHAnsi"/>
          <w:b/>
          <w:bCs/>
          <w:color w:val="000000"/>
        </w:rPr>
        <w:t>. Items for discussion and resolution</w:t>
      </w:r>
      <w:r w:rsidRPr="001A5523">
        <w:rPr>
          <w:rFonts w:asciiTheme="minorHAnsi" w:hAnsiTheme="minorHAnsi" w:cstheme="minorHAnsi"/>
          <w:color w:val="000000"/>
        </w:rPr>
        <w:t>:</w:t>
      </w:r>
    </w:p>
    <w:p w14:paraId="47A6BE96"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 xml:space="preserve"> A) Approval of monthly payments.</w:t>
      </w:r>
    </w:p>
    <w:p w14:paraId="62EA6B90"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 xml:space="preserve"> B) To decide to  proceed or not with retro fit of solar panels to Sam 2 Machines via Westco tec £1,200 plus vat (Funding secured from Lana Hempsall if required).</w:t>
      </w:r>
    </w:p>
    <w:p w14:paraId="562D62CE"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C) To consider the of restoration of shelter opposite war memorial total cost £3,050 council liability for £610.</w:t>
      </w:r>
    </w:p>
    <w:p w14:paraId="26345D77"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D) Allotments to note reply from Broadland and the POLICE re no anti-social behaviour. To resolve to purchase or not.</w:t>
      </w:r>
    </w:p>
    <w:p w14:paraId="41F275E6"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E) Allotments if purchase agreed to allocate an initial sum of £10,000 from general reserves to earmarked reserves for future works.</w:t>
      </w:r>
    </w:p>
    <w:p w14:paraId="114E1E2E" w14:textId="1E76F891" w:rsidR="005844E4" w:rsidRPr="009D049A" w:rsidRDefault="005844E4" w:rsidP="009D049A">
      <w:pPr>
        <w:pStyle w:val="NormalWeb"/>
        <w:rPr>
          <w:rFonts w:asciiTheme="minorHAnsi" w:hAnsiTheme="minorHAnsi" w:cstheme="minorHAnsi"/>
          <w:color w:val="000000"/>
        </w:rPr>
      </w:pPr>
      <w:r w:rsidRPr="001A5523">
        <w:rPr>
          <w:rFonts w:asciiTheme="minorHAnsi" w:hAnsiTheme="minorHAnsi" w:cstheme="minorHAnsi"/>
          <w:color w:val="000000"/>
        </w:rPr>
        <w:t xml:space="preserve"> F) </w:t>
      </w:r>
      <w:r w:rsidRPr="00E722BB">
        <w:rPr>
          <w:rFonts w:asciiTheme="minorHAnsi" w:hAnsiTheme="minorHAnsi" w:cstheme="minorHAnsi"/>
        </w:rPr>
        <w:t>To consider approval of NALC for monthly pay role, considering the added requirements for payment of national insurance above £5,000, monthly cost £12.</w:t>
      </w:r>
    </w:p>
    <w:p w14:paraId="7CE88E11" w14:textId="5B2FDA6D" w:rsidR="005844E4" w:rsidRPr="001A5523" w:rsidRDefault="009D049A" w:rsidP="005844E4">
      <w:pPr>
        <w:pStyle w:val="NormalWeb"/>
        <w:rPr>
          <w:rFonts w:asciiTheme="minorHAnsi" w:hAnsiTheme="minorHAnsi" w:cstheme="minorHAnsi"/>
          <w:color w:val="000000"/>
        </w:rPr>
      </w:pPr>
      <w:r>
        <w:rPr>
          <w:rFonts w:asciiTheme="minorHAnsi" w:hAnsiTheme="minorHAnsi" w:cstheme="minorHAnsi"/>
          <w:color w:val="000000"/>
        </w:rPr>
        <w:lastRenderedPageBreak/>
        <w:t>G</w:t>
      </w:r>
      <w:r w:rsidR="005844E4" w:rsidRPr="001A5523">
        <w:rPr>
          <w:rFonts w:asciiTheme="minorHAnsi" w:hAnsiTheme="minorHAnsi" w:cstheme="minorHAnsi"/>
          <w:color w:val="000000"/>
        </w:rPr>
        <w:t>) To review and confirm the sum of grant payable to the PCC for 2026/27 for grass cutting. Allowance of £1,800 included in the budget for 2026/27.</w:t>
      </w:r>
    </w:p>
    <w:p w14:paraId="50AAE917" w14:textId="74436DD2" w:rsidR="00484C38" w:rsidRPr="001A5523" w:rsidRDefault="009D049A" w:rsidP="00484C38">
      <w:pPr>
        <w:pStyle w:val="NormalWeb"/>
        <w:rPr>
          <w:rFonts w:asciiTheme="minorHAnsi" w:hAnsiTheme="minorHAnsi" w:cstheme="minorHAnsi"/>
          <w:color w:val="000000"/>
        </w:rPr>
      </w:pPr>
      <w:r>
        <w:rPr>
          <w:rFonts w:asciiTheme="minorHAnsi" w:hAnsiTheme="minorHAnsi" w:cstheme="minorHAnsi"/>
          <w:color w:val="000000"/>
        </w:rPr>
        <w:t>H)</w:t>
      </w:r>
      <w:r w:rsidR="00484C38" w:rsidRPr="001A5523">
        <w:rPr>
          <w:rFonts w:asciiTheme="minorHAnsi" w:hAnsiTheme="minorHAnsi" w:cstheme="minorHAnsi"/>
          <w:color w:val="000000"/>
        </w:rPr>
        <w:t xml:space="preserve"> </w:t>
      </w:r>
      <w:r w:rsidR="00484C38">
        <w:rPr>
          <w:rFonts w:asciiTheme="minorHAnsi" w:hAnsiTheme="minorHAnsi" w:cstheme="minorHAnsi"/>
          <w:color w:val="000000"/>
        </w:rPr>
        <w:t>If required to</w:t>
      </w:r>
      <w:r w:rsidR="00484C38" w:rsidRPr="001A5523">
        <w:rPr>
          <w:rFonts w:asciiTheme="minorHAnsi" w:hAnsiTheme="minorHAnsi" w:cstheme="minorHAnsi"/>
          <w:color w:val="000000"/>
        </w:rPr>
        <w:t xml:space="preserve"> review DRAFT budget agreed at last meeting with 3.02% precept increase in light of </w:t>
      </w:r>
      <w:r w:rsidR="00300C2B">
        <w:rPr>
          <w:rFonts w:asciiTheme="minorHAnsi" w:hAnsiTheme="minorHAnsi" w:cstheme="minorHAnsi"/>
          <w:color w:val="000000"/>
        </w:rPr>
        <w:t xml:space="preserve">a decision on agenda </w:t>
      </w:r>
      <w:r w:rsidR="00484C38" w:rsidRPr="001A5523">
        <w:rPr>
          <w:rFonts w:asciiTheme="minorHAnsi" w:hAnsiTheme="minorHAnsi" w:cstheme="minorHAnsi"/>
          <w:color w:val="000000"/>
        </w:rPr>
        <w:t xml:space="preserve">item 9 </w:t>
      </w:r>
      <w:r w:rsidR="00484C38">
        <w:rPr>
          <w:rFonts w:asciiTheme="minorHAnsi" w:hAnsiTheme="minorHAnsi" w:cstheme="minorHAnsi"/>
          <w:color w:val="000000"/>
        </w:rPr>
        <w:t>G</w:t>
      </w:r>
      <w:r w:rsidR="00484C38" w:rsidRPr="001A5523">
        <w:rPr>
          <w:rFonts w:asciiTheme="minorHAnsi" w:hAnsiTheme="minorHAnsi" w:cstheme="minorHAnsi"/>
          <w:color w:val="000000"/>
        </w:rPr>
        <w:t>)</w:t>
      </w:r>
      <w:r w:rsidR="00484C38">
        <w:rPr>
          <w:rFonts w:asciiTheme="minorHAnsi" w:hAnsiTheme="minorHAnsi" w:cstheme="minorHAnsi"/>
          <w:color w:val="000000"/>
        </w:rPr>
        <w:t>.</w:t>
      </w:r>
    </w:p>
    <w:p w14:paraId="464A0449" w14:textId="0315F524" w:rsidR="009D049A" w:rsidRDefault="00484C38" w:rsidP="005844E4">
      <w:pPr>
        <w:pStyle w:val="NormalWeb"/>
        <w:rPr>
          <w:rFonts w:asciiTheme="minorHAnsi" w:hAnsiTheme="minorHAnsi" w:cstheme="minorHAnsi"/>
          <w:color w:val="000000"/>
        </w:rPr>
      </w:pPr>
      <w:r>
        <w:rPr>
          <w:rFonts w:asciiTheme="minorHAnsi" w:hAnsiTheme="minorHAnsi" w:cstheme="minorHAnsi"/>
          <w:color w:val="000000"/>
        </w:rPr>
        <w:t xml:space="preserve">I) </w:t>
      </w:r>
      <w:r w:rsidR="009D0BA5">
        <w:rPr>
          <w:rFonts w:asciiTheme="minorHAnsi" w:hAnsiTheme="minorHAnsi" w:cstheme="minorHAnsi"/>
          <w:color w:val="000000"/>
        </w:rPr>
        <w:t>1)</w:t>
      </w:r>
      <w:r w:rsidR="005844E4" w:rsidRPr="001A5523">
        <w:rPr>
          <w:rFonts w:asciiTheme="minorHAnsi" w:hAnsiTheme="minorHAnsi" w:cstheme="minorHAnsi"/>
          <w:color w:val="000000"/>
        </w:rPr>
        <w:t>To approve the appointment of  an employment committee consisting of three members to deal with issues relating to employment and behaviour of members.</w:t>
      </w:r>
    </w:p>
    <w:p w14:paraId="0F3D78ED" w14:textId="5AA4F88A" w:rsidR="009D0BA5" w:rsidRDefault="009D0BA5" w:rsidP="005844E4">
      <w:pPr>
        <w:pStyle w:val="NormalWeb"/>
        <w:rPr>
          <w:rFonts w:asciiTheme="minorHAnsi" w:hAnsiTheme="minorHAnsi" w:cstheme="minorHAnsi"/>
          <w:color w:val="000000"/>
        </w:rPr>
      </w:pPr>
      <w:r>
        <w:rPr>
          <w:rFonts w:asciiTheme="minorHAnsi" w:hAnsiTheme="minorHAnsi" w:cstheme="minorHAnsi"/>
          <w:color w:val="000000"/>
        </w:rPr>
        <w:t>2) To decide if a meeting in December is required.</w:t>
      </w:r>
    </w:p>
    <w:p w14:paraId="75A8C187" w14:textId="77777777" w:rsidR="005844E4" w:rsidRDefault="005844E4" w:rsidP="005844E4">
      <w:pPr>
        <w:pStyle w:val="NormalWeb"/>
        <w:rPr>
          <w:rFonts w:asciiTheme="minorHAnsi" w:hAnsiTheme="minorHAnsi" w:cstheme="minorHAnsi"/>
          <w:b/>
          <w:bCs/>
          <w:color w:val="000000"/>
        </w:rPr>
      </w:pPr>
      <w:r>
        <w:rPr>
          <w:rFonts w:asciiTheme="minorHAnsi" w:hAnsiTheme="minorHAnsi" w:cstheme="minorHAnsi"/>
          <w:color w:val="000000"/>
        </w:rPr>
        <w:t xml:space="preserve">J) </w:t>
      </w:r>
      <w:r w:rsidRPr="00E471A0">
        <w:rPr>
          <w:rFonts w:asciiTheme="minorHAnsi" w:hAnsiTheme="minorHAnsi" w:cstheme="minorHAnsi"/>
          <w:b/>
          <w:bCs/>
          <w:color w:val="000000"/>
        </w:rPr>
        <w:t>Planning</w:t>
      </w:r>
    </w:p>
    <w:p w14:paraId="66155D44" w14:textId="77777777" w:rsidR="005844E4" w:rsidRDefault="005844E4" w:rsidP="005844E4">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Ref 2025/2300</w:t>
      </w:r>
    </w:p>
    <w:p w14:paraId="5CA7DD6E" w14:textId="77777777" w:rsidR="005844E4" w:rsidRDefault="005844E4" w:rsidP="005844E4">
      <w:pPr>
        <w:autoSpaceDE w:val="0"/>
        <w:autoSpaceDN w:val="0"/>
        <w:adjustRightInd w:val="0"/>
        <w:spacing w:after="0" w:line="240" w:lineRule="auto"/>
        <w:rPr>
          <w:rFonts w:ascii="Arial-BoldMT" w:eastAsiaTheme="minorHAnsi" w:hAnsi="Arial-BoldMT" w:cs="Arial-BoldMT"/>
          <w:b/>
          <w:bCs/>
          <w:kern w:val="0"/>
        </w:rPr>
      </w:pPr>
      <w:r>
        <w:rPr>
          <w:rFonts w:ascii="Arial-BoldMT" w:eastAsiaTheme="minorHAnsi" w:hAnsi="Arial-BoldMT" w:cs="Arial-BoldMT"/>
          <w:b/>
          <w:bCs/>
          <w:kern w:val="0"/>
        </w:rPr>
        <w:t>Proposal: Erection of a small garden building</w:t>
      </w:r>
    </w:p>
    <w:p w14:paraId="2EE6BC19" w14:textId="77777777" w:rsidR="005844E4" w:rsidRDefault="005844E4" w:rsidP="005844E4">
      <w:pPr>
        <w:autoSpaceDE w:val="0"/>
        <w:autoSpaceDN w:val="0"/>
        <w:adjustRightInd w:val="0"/>
        <w:spacing w:after="0" w:line="240" w:lineRule="auto"/>
        <w:rPr>
          <w:rFonts w:ascii="Arial-BoldMT" w:eastAsiaTheme="minorHAnsi" w:hAnsi="Arial-BoldMT" w:cs="Arial-BoldMT"/>
          <w:b/>
          <w:bCs/>
          <w:kern w:val="0"/>
        </w:rPr>
      </w:pPr>
      <w:r>
        <w:rPr>
          <w:rFonts w:ascii="Arial-BoldMT" w:eastAsiaTheme="minorHAnsi" w:hAnsi="Arial-BoldMT" w:cs="Arial-BoldMT"/>
          <w:b/>
          <w:bCs/>
          <w:kern w:val="0"/>
        </w:rPr>
        <w:t>Location: Horseshoe Barn The Street Halvergate Norfolk NR13 3AJ</w:t>
      </w:r>
    </w:p>
    <w:p w14:paraId="64CADD93" w14:textId="77777777" w:rsidR="005844E4" w:rsidRDefault="005844E4" w:rsidP="005844E4">
      <w:pPr>
        <w:autoSpaceDE w:val="0"/>
        <w:autoSpaceDN w:val="0"/>
        <w:adjustRightInd w:val="0"/>
        <w:spacing w:after="0" w:line="240" w:lineRule="auto"/>
        <w:rPr>
          <w:rFonts w:ascii="ArialMT" w:eastAsiaTheme="minorHAnsi" w:hAnsi="ArialMT" w:cs="ArialMT"/>
          <w:color w:val="0563C2"/>
          <w:kern w:val="0"/>
        </w:rPr>
      </w:pPr>
      <w:r>
        <w:rPr>
          <w:rFonts w:ascii="Arial-BoldMT" w:eastAsiaTheme="minorHAnsi" w:hAnsi="Arial-BoldMT" w:cs="Arial-BoldMT"/>
          <w:b/>
          <w:bCs/>
          <w:kern w:val="0"/>
        </w:rPr>
        <w:t xml:space="preserve">Applicant: Mr Richard Moore </w:t>
      </w:r>
      <w:r>
        <w:rPr>
          <w:rFonts w:ascii="ArialMT" w:eastAsiaTheme="minorHAnsi" w:hAnsi="ArialMT" w:cs="ArialMT"/>
          <w:color w:val="0563C2"/>
          <w:kern w:val="0"/>
        </w:rPr>
        <w:t>https://info.southnorfolkandbroadland.gov.uk/onlineapplications/</w:t>
      </w:r>
    </w:p>
    <w:p w14:paraId="55A35014" w14:textId="77777777" w:rsidR="005844E4" w:rsidRPr="00B0135E" w:rsidRDefault="005844E4" w:rsidP="005844E4">
      <w:pPr>
        <w:autoSpaceDE w:val="0"/>
        <w:autoSpaceDN w:val="0"/>
        <w:adjustRightInd w:val="0"/>
        <w:spacing w:after="0" w:line="240" w:lineRule="auto"/>
        <w:rPr>
          <w:rFonts w:ascii="Arial-BoldMT" w:eastAsiaTheme="minorHAnsi" w:hAnsi="Arial-BoldMT" w:cs="Arial-BoldMT"/>
          <w:b/>
          <w:bCs/>
          <w:kern w:val="0"/>
        </w:rPr>
      </w:pPr>
      <w:r>
        <w:rPr>
          <w:rFonts w:ascii="ArialMT" w:eastAsiaTheme="minorHAnsi" w:hAnsi="ArialMT" w:cs="ArialMT"/>
          <w:color w:val="0563C2"/>
          <w:kern w:val="0"/>
        </w:rPr>
        <w:t>applicationDetails.do?activeTab=summary&amp;keyVal=T05FNXOQM7B00</w:t>
      </w:r>
    </w:p>
    <w:p w14:paraId="7543FCE2" w14:textId="77777777" w:rsidR="005844E4" w:rsidRDefault="005844E4" w:rsidP="005844E4">
      <w:pPr>
        <w:autoSpaceDE w:val="0"/>
        <w:autoSpaceDN w:val="0"/>
        <w:adjustRightInd w:val="0"/>
        <w:spacing w:after="0" w:line="240" w:lineRule="auto"/>
        <w:rPr>
          <w:rFonts w:ascii="ArialMT" w:eastAsiaTheme="minorHAnsi" w:hAnsi="ArialMT" w:cs="ArialMT"/>
          <w:color w:val="000000"/>
          <w:kern w:val="0"/>
          <w:sz w:val="23"/>
          <w:szCs w:val="23"/>
        </w:rPr>
      </w:pPr>
    </w:p>
    <w:p w14:paraId="4C496057" w14:textId="77777777" w:rsidR="005844E4" w:rsidRDefault="005844E4" w:rsidP="005844E4">
      <w:pPr>
        <w:autoSpaceDE w:val="0"/>
        <w:autoSpaceDN w:val="0"/>
        <w:adjustRightInd w:val="0"/>
        <w:spacing w:after="0" w:line="240" w:lineRule="auto"/>
        <w:rPr>
          <w:rFonts w:ascii="ArialMT" w:eastAsiaTheme="minorHAnsi" w:hAnsi="ArialMT" w:cs="ArialMT"/>
          <w:color w:val="000000"/>
          <w:kern w:val="0"/>
          <w:sz w:val="23"/>
          <w:szCs w:val="23"/>
        </w:rPr>
      </w:pPr>
      <w:r>
        <w:rPr>
          <w:rFonts w:ascii="ArialMT" w:eastAsiaTheme="minorHAnsi" w:hAnsi="ArialMT" w:cs="ArialMT"/>
          <w:color w:val="000000"/>
          <w:kern w:val="0"/>
          <w:sz w:val="23"/>
          <w:szCs w:val="23"/>
        </w:rPr>
        <w:t>Ref 2025/3194</w:t>
      </w:r>
    </w:p>
    <w:p w14:paraId="3601B55C" w14:textId="77777777" w:rsidR="005844E4" w:rsidRDefault="005844E4" w:rsidP="005844E4">
      <w:pPr>
        <w:autoSpaceDE w:val="0"/>
        <w:autoSpaceDN w:val="0"/>
        <w:adjustRightInd w:val="0"/>
        <w:spacing w:after="0" w:line="240" w:lineRule="auto"/>
        <w:rPr>
          <w:rFonts w:ascii="Arial-BoldMT" w:eastAsiaTheme="minorHAnsi" w:hAnsi="Arial-BoldMT" w:cs="Arial-BoldMT"/>
          <w:b/>
          <w:bCs/>
          <w:color w:val="000000"/>
          <w:kern w:val="0"/>
          <w:sz w:val="24"/>
          <w:szCs w:val="24"/>
        </w:rPr>
      </w:pPr>
      <w:r>
        <w:rPr>
          <w:rFonts w:ascii="Arial-BoldMT" w:eastAsiaTheme="minorHAnsi" w:hAnsi="Arial-BoldMT" w:cs="Arial-BoldMT"/>
          <w:b/>
          <w:bCs/>
          <w:color w:val="000000"/>
          <w:kern w:val="0"/>
          <w:sz w:val="24"/>
          <w:szCs w:val="24"/>
        </w:rPr>
        <w:t>Proposal: Erection of 1no self-build two storey dwelling, cart shed/store and all associated works.</w:t>
      </w:r>
    </w:p>
    <w:p w14:paraId="7A975665" w14:textId="77777777" w:rsidR="005844E4" w:rsidRDefault="005844E4" w:rsidP="005844E4">
      <w:pPr>
        <w:autoSpaceDE w:val="0"/>
        <w:autoSpaceDN w:val="0"/>
        <w:adjustRightInd w:val="0"/>
        <w:spacing w:after="0" w:line="240" w:lineRule="auto"/>
        <w:rPr>
          <w:rFonts w:ascii="Arial-BoldMT" w:eastAsiaTheme="minorHAnsi" w:hAnsi="Arial-BoldMT" w:cs="Arial-BoldMT"/>
          <w:b/>
          <w:bCs/>
          <w:color w:val="000000"/>
          <w:kern w:val="0"/>
          <w:sz w:val="24"/>
          <w:szCs w:val="24"/>
        </w:rPr>
      </w:pPr>
      <w:r>
        <w:rPr>
          <w:rFonts w:ascii="Arial-BoldMT" w:eastAsiaTheme="minorHAnsi" w:hAnsi="Arial-BoldMT" w:cs="Arial-BoldMT"/>
          <w:b/>
          <w:bCs/>
          <w:color w:val="000000"/>
          <w:kern w:val="0"/>
          <w:sz w:val="24"/>
          <w:szCs w:val="24"/>
        </w:rPr>
        <w:t>Location: Paddock At Stables Tunstall Road Halvergate Norfolk</w:t>
      </w:r>
    </w:p>
    <w:p w14:paraId="1ADA67F1" w14:textId="77777777" w:rsidR="005844E4" w:rsidRDefault="005844E4" w:rsidP="005844E4">
      <w:pPr>
        <w:autoSpaceDE w:val="0"/>
        <w:autoSpaceDN w:val="0"/>
        <w:adjustRightInd w:val="0"/>
        <w:spacing w:after="0" w:line="240" w:lineRule="auto"/>
        <w:rPr>
          <w:rFonts w:ascii="Arial-BoldMT" w:eastAsiaTheme="minorHAnsi" w:hAnsi="Arial-BoldMT" w:cs="Arial-BoldMT"/>
          <w:b/>
          <w:bCs/>
          <w:color w:val="000000"/>
          <w:kern w:val="0"/>
          <w:sz w:val="24"/>
          <w:szCs w:val="24"/>
        </w:rPr>
      </w:pPr>
      <w:r>
        <w:rPr>
          <w:rFonts w:ascii="Arial-BoldMT" w:eastAsiaTheme="minorHAnsi" w:hAnsi="Arial-BoldMT" w:cs="Arial-BoldMT"/>
          <w:b/>
          <w:bCs/>
          <w:color w:val="000000"/>
          <w:kern w:val="0"/>
          <w:sz w:val="24"/>
          <w:szCs w:val="24"/>
        </w:rPr>
        <w:t>Applicant: Mr Thomas Carter</w:t>
      </w:r>
    </w:p>
    <w:p w14:paraId="47D236C8" w14:textId="77777777" w:rsidR="005844E4" w:rsidRDefault="005844E4" w:rsidP="005844E4">
      <w:pPr>
        <w:autoSpaceDE w:val="0"/>
        <w:autoSpaceDN w:val="0"/>
        <w:adjustRightInd w:val="0"/>
        <w:spacing w:after="0" w:line="240" w:lineRule="auto"/>
        <w:rPr>
          <w:rFonts w:ascii="Arial-BoldMT" w:eastAsiaTheme="minorHAnsi" w:hAnsi="Arial-BoldMT" w:cs="Arial-BoldMT"/>
          <w:b/>
          <w:bCs/>
          <w:color w:val="000000"/>
          <w:kern w:val="0"/>
          <w:sz w:val="24"/>
          <w:szCs w:val="24"/>
        </w:rPr>
      </w:pPr>
      <w:r>
        <w:rPr>
          <w:rFonts w:ascii="Arial-BoldMT" w:eastAsiaTheme="minorHAnsi" w:hAnsi="Arial-BoldMT" w:cs="Arial-BoldMT"/>
          <w:b/>
          <w:bCs/>
          <w:color w:val="000000"/>
          <w:kern w:val="0"/>
          <w:sz w:val="24"/>
          <w:szCs w:val="24"/>
        </w:rPr>
        <w:t>Application Type: Full Planning Permission</w:t>
      </w:r>
    </w:p>
    <w:p w14:paraId="668C7344" w14:textId="77777777" w:rsidR="005844E4" w:rsidRPr="00AC3962" w:rsidRDefault="005844E4" w:rsidP="005844E4">
      <w:pPr>
        <w:autoSpaceDE w:val="0"/>
        <w:autoSpaceDN w:val="0"/>
        <w:adjustRightInd w:val="0"/>
        <w:spacing w:after="0" w:line="240" w:lineRule="auto"/>
        <w:rPr>
          <w:rFonts w:ascii="ArialMT" w:eastAsiaTheme="minorHAnsi" w:hAnsi="ArialMT" w:cs="ArialMT"/>
          <w:color w:val="0563C2"/>
          <w:kern w:val="0"/>
        </w:rPr>
      </w:pPr>
      <w:r>
        <w:rPr>
          <w:rFonts w:ascii="ArialMT" w:eastAsiaTheme="minorHAnsi" w:hAnsi="ArialMT" w:cs="ArialMT"/>
          <w:color w:val="0563C2"/>
          <w:kern w:val="0"/>
        </w:rPr>
        <w:t>https://info.southnorfolkandbroadland.gov.uk/onlineapplications/applicationDetails.do?activeTab=summary&amp;keyVal=T42HAZOQIAT00</w:t>
      </w:r>
    </w:p>
    <w:p w14:paraId="352EE506"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 xml:space="preserve"> K)Items for consideration for future Agendas</w:t>
      </w:r>
    </w:p>
    <w:p w14:paraId="6314F18B"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rPr>
        <w:t>L</w:t>
      </w:r>
      <w:r w:rsidRPr="001A5523">
        <w:rPr>
          <w:rFonts w:asciiTheme="minorHAnsi" w:hAnsiTheme="minorHAnsi" w:cstheme="minorHAnsi"/>
        </w:rPr>
        <w:t xml:space="preserve">) </w:t>
      </w:r>
      <w:r w:rsidRPr="001A5523">
        <w:rPr>
          <w:rFonts w:asciiTheme="minorHAnsi" w:hAnsiTheme="minorHAnsi" w:cstheme="minorHAnsi"/>
          <w:b/>
          <w:bCs/>
        </w:rPr>
        <w:t>EXCLUSION OF PRESS AND PUBLIC</w:t>
      </w:r>
      <w:r w:rsidRPr="001A5523">
        <w:rPr>
          <w:rFonts w:asciiTheme="minorHAnsi" w:hAnsiTheme="minorHAnsi" w:cstheme="minorHAnsi"/>
        </w:rPr>
        <w:t xml:space="preserve">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w:t>
      </w:r>
      <w:r>
        <w:rPr>
          <w:rFonts w:asciiTheme="minorHAnsi" w:hAnsiTheme="minorHAnsi" w:cstheme="minorHAnsi"/>
        </w:rPr>
        <w:t>.</w:t>
      </w:r>
      <w:r w:rsidRPr="001A5523">
        <w:rPr>
          <w:rFonts w:asciiTheme="minorHAnsi" w:hAnsiTheme="minorHAnsi" w:cstheme="minorHAnsi"/>
        </w:rPr>
        <w:t xml:space="preserve"> report.</w:t>
      </w:r>
      <w:r>
        <w:rPr>
          <w:rFonts w:asciiTheme="minorHAnsi" w:hAnsiTheme="minorHAnsi" w:cstheme="minorHAnsi"/>
          <w:color w:val="000000"/>
        </w:rPr>
        <w:t xml:space="preserve"> </w:t>
      </w:r>
      <w:r w:rsidRPr="001A5523">
        <w:rPr>
          <w:rFonts w:asciiTheme="minorHAnsi" w:hAnsiTheme="minorHAnsi" w:cstheme="minorHAnsi"/>
          <w:b/>
          <w:bCs/>
        </w:rPr>
        <w:t xml:space="preserve">REASON - </w:t>
      </w:r>
      <w:r w:rsidRPr="001A5523">
        <w:rPr>
          <w:rFonts w:asciiTheme="minorHAnsi" w:hAnsiTheme="minorHAnsi" w:cstheme="minorHAnsi"/>
        </w:rPr>
        <w:t>Confidential Business – to consider the exclusion of the press and public for the following item on the grounds that information about an individual member of staff is confidential between the council and the staff member. Under the Data Protection Act, a council also has obligations as to how it uses such information about an individual</w:t>
      </w:r>
    </w:p>
    <w:p w14:paraId="35833D95"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To formally review clerks’ performance in accordance with the job evaluation matrix and consider implementation of its minimum or above recommended rate of pay.</w:t>
      </w:r>
    </w:p>
    <w:p w14:paraId="3B41FB1C" w14:textId="77777777" w:rsidR="002B57B1" w:rsidRPr="001A5523" w:rsidRDefault="002B57B1" w:rsidP="006560C2">
      <w:pPr>
        <w:pStyle w:val="NormalWeb"/>
        <w:rPr>
          <w:rFonts w:asciiTheme="minorHAnsi" w:hAnsiTheme="minorHAnsi" w:cstheme="minorHAnsi"/>
          <w:color w:val="000000"/>
        </w:rPr>
      </w:pPr>
    </w:p>
    <w:p w14:paraId="797CFB42" w14:textId="77777777" w:rsidR="002B57B1" w:rsidRPr="001A5523" w:rsidRDefault="002B57B1" w:rsidP="006560C2">
      <w:pPr>
        <w:pStyle w:val="NormalWeb"/>
        <w:rPr>
          <w:rFonts w:asciiTheme="minorHAnsi" w:hAnsiTheme="minorHAnsi" w:cstheme="minorHAnsi"/>
          <w:color w:val="000000"/>
        </w:rPr>
      </w:pPr>
    </w:p>
    <w:p w14:paraId="743AA3CA" w14:textId="77777777" w:rsidR="002B57B1" w:rsidRDefault="002B57B1" w:rsidP="006560C2">
      <w:pPr>
        <w:pStyle w:val="NormalWeb"/>
        <w:rPr>
          <w:rFonts w:asciiTheme="minorHAnsi" w:hAnsiTheme="minorHAnsi" w:cstheme="minorHAnsi"/>
          <w:color w:val="000000"/>
          <w:sz w:val="27"/>
          <w:szCs w:val="27"/>
        </w:rPr>
      </w:pPr>
    </w:p>
    <w:p w14:paraId="1DC5EE8E" w14:textId="2B4EA4AE" w:rsidR="005025D9" w:rsidRDefault="005025D9" w:rsidP="00F9555E">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PUBLIC INFORMATION PACK</w:t>
      </w:r>
    </w:p>
    <w:p w14:paraId="2D5FBE55" w14:textId="11FFCF71" w:rsidR="00F9555E" w:rsidRPr="00F9555E" w:rsidRDefault="00F9555E" w:rsidP="00F9555E">
      <w:pPr>
        <w:pStyle w:val="NormalWeb"/>
        <w:rPr>
          <w:rFonts w:asciiTheme="minorHAnsi" w:hAnsiTheme="minorHAnsi" w:cstheme="minorHAnsi"/>
          <w:b/>
          <w:bCs/>
          <w:color w:val="000000"/>
        </w:rPr>
      </w:pPr>
      <w:r w:rsidRPr="00F9555E">
        <w:rPr>
          <w:rFonts w:asciiTheme="minorHAnsi" w:hAnsiTheme="minorHAnsi" w:cstheme="minorHAnsi"/>
          <w:b/>
          <w:bCs/>
          <w:color w:val="000000"/>
        </w:rPr>
        <w:t>5. Approval of minutes of the Parish Council meeting of 1</w:t>
      </w:r>
      <w:r w:rsidRPr="00F9555E">
        <w:rPr>
          <w:rFonts w:asciiTheme="minorHAnsi" w:hAnsiTheme="minorHAnsi" w:cstheme="minorHAnsi"/>
          <w:b/>
          <w:bCs/>
          <w:color w:val="000000"/>
          <w:vertAlign w:val="superscript"/>
        </w:rPr>
        <w:t>st</w:t>
      </w:r>
      <w:r w:rsidRPr="00F9555E">
        <w:rPr>
          <w:rFonts w:asciiTheme="minorHAnsi" w:hAnsiTheme="minorHAnsi" w:cstheme="minorHAnsi"/>
          <w:b/>
          <w:bCs/>
          <w:color w:val="000000"/>
        </w:rPr>
        <w:t xml:space="preserve"> October 2025</w:t>
      </w:r>
    </w:p>
    <w:p w14:paraId="17F4A71C"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Minutes of a meeting of Halvergate Parish Council held at the QEII Pavilion, Playing field, Pavilion Wickhampton Road, Halvergate NR13 3BQ on Wednesday the 1ST October 2025 at 6pm.</w:t>
      </w:r>
    </w:p>
    <w:p w14:paraId="1FBB9200"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Present: Cllrs James (Chair) S Hannant, C Hannant, Reader, Collins, Frosdick</w:t>
      </w:r>
    </w:p>
    <w:p w14:paraId="79DCBFA5"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In attendance: Philip Stone (Parish Clerk), District Cllr Nurden.</w:t>
      </w:r>
    </w:p>
    <w:p w14:paraId="24B11F3E"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Minutes taken by the Parish Clerk</w:t>
      </w:r>
    </w:p>
    <w:p w14:paraId="3A086291"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1. Apologies for absence: Cllr More (Vice Chair) proposed to accept, seconded, unanimously resolved.</w:t>
      </w:r>
    </w:p>
    <w:p w14:paraId="6EBA34BB"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2. Declarations of Interest on matters on the agenda: None received.</w:t>
      </w:r>
    </w:p>
    <w:p w14:paraId="7885E4E3"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3. To receive reports from: a) Tom Cox, (Highways) concerning:</w:t>
      </w:r>
    </w:p>
    <w:p w14:paraId="43AADB84"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Maintenance Branch Road</w:t>
      </w:r>
    </w:p>
    <w:p w14:paraId="0CB424F5"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Proposed to recommend the road for a full scheme of repair in 2026, if approved work to take place 2027.</w:t>
      </w:r>
    </w:p>
    <w:p w14:paraId="75FA81D9"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Highway Barriers, Branch Road to be inspected and appropriate works to be recommended for scheduled repair.</w:t>
      </w:r>
    </w:p>
    <w:p w14:paraId="2654608A"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TROD Wickhampton Road, scheduling of works delayed until agreement reached by the District Council tree officer as to which retained trees require permission for work to commence.</w:t>
      </w:r>
    </w:p>
    <w:p w14:paraId="0E08479B"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Officer Cox agreed to investigate maintenance of the road over the railway bridge, particularly the bump on the Halvergate side.</w:t>
      </w:r>
    </w:p>
    <w:p w14:paraId="6EAFC4FF"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b) Officer Pritty Broadland &amp; South Norfolk Council.</w:t>
      </w:r>
    </w:p>
    <w:p w14:paraId="6825539C"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 xml:space="preserve"> Allotment acquisition.</w:t>
      </w:r>
    </w:p>
    <w:p w14:paraId="7B0573F1"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Permission granted for disposal to the Parish Council at no cost. PC will have to meet its own legal costs.</w:t>
      </w:r>
    </w:p>
    <w:p w14:paraId="1B3DD073"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lastRenderedPageBreak/>
        <w:t>•</w:t>
      </w:r>
      <w:r w:rsidRPr="00B95022">
        <w:rPr>
          <w:rFonts w:asciiTheme="minorHAnsi" w:hAnsiTheme="minorHAnsi" w:cstheme="minorHAnsi"/>
          <w:color w:val="000000"/>
          <w:sz w:val="27"/>
          <w:szCs w:val="27"/>
        </w:rPr>
        <w:tab/>
        <w:t>There will be a covenant in the sale deed that the use of the land must have benefit to the community in respect of its use, such as community orchard, allotments, open space.</w:t>
      </w:r>
    </w:p>
    <w:p w14:paraId="2D7294D5"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The Chair confirmed the PC  would discuss the matter and confirm their decision to Broadland &amp; South Norfolk.</w:t>
      </w:r>
    </w:p>
    <w:p w14:paraId="1FC48D0B"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4. Public Participation (max 10 minutes, any one person 3 minutes) None present.</w:t>
      </w:r>
    </w:p>
    <w:p w14:paraId="5263946B"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5. Reports from District and County Councillors</w:t>
      </w:r>
    </w:p>
    <w:p w14:paraId="5141BA44"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District Cllr Nurden:</w:t>
      </w:r>
    </w:p>
    <w:p w14:paraId="6193A409"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Pleased to see the installation of the  new doors installed at the Halvergate sports Pavilion with the aid of the District Cllr allowance.</w:t>
      </w:r>
    </w:p>
    <w:p w14:paraId="7808C53B"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Broadland District Council have submitted their recommendation to the government for  3 Unity Councils for Norfolk as opposed to Norfolk County Councils recommendation for one.</w:t>
      </w:r>
    </w:p>
    <w:p w14:paraId="03837215"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t>
      </w:r>
      <w:r w:rsidRPr="00B95022">
        <w:rPr>
          <w:rFonts w:asciiTheme="minorHAnsi" w:hAnsiTheme="minorHAnsi" w:cstheme="minorHAnsi"/>
          <w:color w:val="000000"/>
          <w:sz w:val="27"/>
          <w:szCs w:val="27"/>
        </w:rPr>
        <w:tab/>
        <w:t>Community grant scheme now closed, oversubscribed.</w:t>
      </w:r>
    </w:p>
    <w:p w14:paraId="64BC36AA"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5. Approval of minutes of the Parish Council meeting of 20th August 2025</w:t>
      </w:r>
    </w:p>
    <w:p w14:paraId="238A09F3"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Proposed to approve, seconded, unanimously resolved.</w:t>
      </w:r>
    </w:p>
    <w:p w14:paraId="01AC823A"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6. Matters arising from the previous minutes</w:t>
      </w:r>
    </w:p>
    <w:p w14:paraId="520CA178"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Noted although no report received from the County Cllr, Cllr Nurden had shared a report from the County Council detailing their monthly activity.</w:t>
      </w:r>
    </w:p>
    <w:p w14:paraId="499B4D7D"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 xml:space="preserve">7. Clerk Finance report: Current account balance </w:t>
      </w:r>
    </w:p>
    <w:p w14:paraId="65F89D88"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a) Bank balance £96,719.50. Details re placing funds on deposit with the district Council provided for consideration.</w:t>
      </w:r>
    </w:p>
    <w:p w14:paraId="0DC0648B"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8. Cllr Reports</w:t>
      </w:r>
    </w:p>
    <w:p w14:paraId="28DDDED2"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9. Items for discussion and resolution:</w:t>
      </w:r>
    </w:p>
    <w:p w14:paraId="62B9EC36"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 xml:space="preserve"> a) Burial ground works. (Cllr S Hannant) date awaited from the contractor for commencement of works.</w:t>
      </w:r>
    </w:p>
    <w:p w14:paraId="11A7D03A"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lastRenderedPageBreak/>
        <w:t xml:space="preserve"> c) Approval of monthly payments. Proposed to add to payment list Harefest  grant payment of £1,000. Seconded, unanimously resolved. Proposed to approve payment list of £13,189.82 seconded, unanimously resolved.</w:t>
      </w:r>
    </w:p>
    <w:p w14:paraId="6DEBF72B"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 xml:space="preserve">PAYMENTS </w:t>
      </w:r>
    </w:p>
    <w:p w14:paraId="10760C02"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TROD PC contribution</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£11,254.83</w:t>
      </w:r>
    </w:p>
    <w:p w14:paraId="1BB7650C"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 xml:space="preserve">Income tax   </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£110.60</w:t>
      </w:r>
    </w:p>
    <w:p w14:paraId="65AC394D"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Norfolk Pension Fund</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£131.82</w:t>
      </w:r>
    </w:p>
    <w:p w14:paraId="1B1F24CE"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Clerk Salary</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£443.05</w:t>
      </w:r>
    </w:p>
    <w:p w14:paraId="14D3A08C" w14:textId="68271E15"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WFH &amp; Internet allowance</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£44.00</w:t>
      </w:r>
    </w:p>
    <w:p w14:paraId="15C2C6B2"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NPTS membership</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£179.77</w:t>
      </w:r>
    </w:p>
    <w:p w14:paraId="6C4D581A"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Sundries Ink</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£25.00</w:t>
      </w:r>
    </w:p>
    <w:p w14:paraId="6E39DB8C"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 xml:space="preserve">Bank Charges </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£6.75</w:t>
      </w:r>
    </w:p>
    <w:p w14:paraId="3CA87EAC"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Harefest Grant</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£1,000</w:t>
      </w:r>
    </w:p>
    <w:p w14:paraId="27106D38" w14:textId="77777777" w:rsidR="00B95022" w:rsidRPr="00B95022" w:rsidRDefault="00B95022" w:rsidP="00B95022">
      <w:pPr>
        <w:pStyle w:val="NormalWeb"/>
        <w:rPr>
          <w:rFonts w:asciiTheme="minorHAnsi" w:hAnsiTheme="minorHAnsi" w:cstheme="minorHAnsi"/>
          <w:color w:val="000000"/>
          <w:sz w:val="27"/>
          <w:szCs w:val="27"/>
        </w:rPr>
      </w:pPr>
    </w:p>
    <w:p w14:paraId="3C3AC3ED"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TOTAL</w:t>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r>
      <w:r w:rsidRPr="00B95022">
        <w:rPr>
          <w:rFonts w:asciiTheme="minorHAnsi" w:hAnsiTheme="minorHAnsi" w:cstheme="minorHAnsi"/>
          <w:color w:val="000000"/>
          <w:sz w:val="27"/>
          <w:szCs w:val="27"/>
        </w:rPr>
        <w:tab/>
        <w:t>£13.195.82</w:t>
      </w:r>
    </w:p>
    <w:p w14:paraId="357B38FC" w14:textId="49CE7EE3"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e) Remembrance Sunday arrangements (Cllr Reader) arrangements in hand Cllr Reader will liaise with the clerk re the road closures</w:t>
      </w:r>
      <w:r>
        <w:rPr>
          <w:rFonts w:asciiTheme="minorHAnsi" w:hAnsiTheme="minorHAnsi" w:cstheme="minorHAnsi"/>
          <w:color w:val="000000"/>
          <w:sz w:val="27"/>
          <w:szCs w:val="27"/>
        </w:rPr>
        <w:t>.</w:t>
      </w:r>
    </w:p>
    <w:p w14:paraId="5345E5E0"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f) To note and agree NALC, clerk contractual pay award 3.2%. proposed to note and confirm, seconded, unanimously resolved.</w:t>
      </w:r>
    </w:p>
    <w:p w14:paraId="3B90A368"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g) To consider clerks, performance and  current pay Scale including award as per item 8 f) £16.90 per Scale 20. No review given, request received from clerk to increase pay to the sum of £17.85 from £16.90.</w:t>
      </w:r>
    </w:p>
    <w:p w14:paraId="36D9AF3D" w14:textId="77777777" w:rsidR="00B95022" w:rsidRPr="00B95022"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 xml:space="preserve">g) Draft budget 26/27.  General discussion around the budget concern raised by Cllr Hannant in respect of the size of the grant to the PCC, suggesting consideration should be given to reducing the figure as a direct result of the Church being able to fund the grass cutting from their share of the sale proceeds of the Village Hall. Proposed Cllr Frosdick to approve draft budget increase of </w:t>
      </w:r>
      <w:r w:rsidRPr="00B95022">
        <w:rPr>
          <w:rFonts w:asciiTheme="minorHAnsi" w:hAnsiTheme="minorHAnsi" w:cstheme="minorHAnsi"/>
          <w:color w:val="000000"/>
          <w:sz w:val="27"/>
          <w:szCs w:val="27"/>
        </w:rPr>
        <w:lastRenderedPageBreak/>
        <w:t>3.2% increase,  subject to agreement in respect of clerks pay and the sum of grant payable to the PCC for grass cutting. Seconded Cllr James, unanimously resolved.</w:t>
      </w:r>
    </w:p>
    <w:p w14:paraId="0E7A83D4" w14:textId="5824848F" w:rsidR="002B57B1" w:rsidRDefault="00B95022" w:rsidP="00B95022">
      <w:pPr>
        <w:pStyle w:val="NormalWeb"/>
        <w:rPr>
          <w:rFonts w:asciiTheme="minorHAnsi" w:hAnsiTheme="minorHAnsi" w:cstheme="minorHAnsi"/>
          <w:color w:val="000000"/>
          <w:sz w:val="27"/>
          <w:szCs w:val="27"/>
        </w:rPr>
      </w:pPr>
      <w:r w:rsidRPr="00B95022">
        <w:rPr>
          <w:rFonts w:asciiTheme="minorHAnsi" w:hAnsiTheme="minorHAnsi" w:cstheme="minorHAnsi"/>
          <w:color w:val="000000"/>
          <w:sz w:val="27"/>
          <w:szCs w:val="27"/>
        </w:rPr>
        <w:t>Meeting closed 8.20 pm</w:t>
      </w:r>
    </w:p>
    <w:p w14:paraId="217DCC44" w14:textId="77777777" w:rsidR="002B57B1" w:rsidRDefault="002B57B1" w:rsidP="006560C2">
      <w:pPr>
        <w:pStyle w:val="NormalWeb"/>
        <w:rPr>
          <w:rFonts w:asciiTheme="minorHAnsi" w:hAnsiTheme="minorHAnsi" w:cstheme="minorHAnsi"/>
          <w:color w:val="000000"/>
          <w:sz w:val="27"/>
          <w:szCs w:val="27"/>
        </w:rPr>
      </w:pPr>
    </w:p>
    <w:p w14:paraId="73DF6806" w14:textId="77777777" w:rsidR="00717850" w:rsidRPr="00717850" w:rsidRDefault="00717850" w:rsidP="00717850">
      <w:pPr>
        <w:pStyle w:val="NormalWeb"/>
        <w:rPr>
          <w:rFonts w:asciiTheme="minorHAnsi" w:hAnsiTheme="minorHAnsi" w:cstheme="minorHAnsi"/>
          <w:b/>
          <w:bCs/>
          <w:color w:val="000000"/>
        </w:rPr>
      </w:pPr>
      <w:r>
        <w:rPr>
          <w:rFonts w:asciiTheme="minorHAnsi" w:hAnsiTheme="minorHAnsi" w:cstheme="minorHAnsi"/>
          <w:color w:val="000000"/>
        </w:rPr>
        <w:t>7</w:t>
      </w:r>
      <w:r w:rsidRPr="00717850">
        <w:rPr>
          <w:rFonts w:asciiTheme="minorHAnsi" w:hAnsiTheme="minorHAnsi" w:cstheme="minorHAnsi"/>
          <w:b/>
          <w:bCs/>
          <w:color w:val="000000"/>
        </w:rPr>
        <w:t>. Clerk Finance report: Account balance £82,852.88.</w:t>
      </w:r>
    </w:p>
    <w:p w14:paraId="5CA69235" w14:textId="77777777" w:rsidR="00717850" w:rsidRPr="00717850" w:rsidRDefault="00717850" w:rsidP="00717850">
      <w:pPr>
        <w:pStyle w:val="NormalWeb"/>
        <w:numPr>
          <w:ilvl w:val="0"/>
          <w:numId w:val="17"/>
        </w:numPr>
        <w:rPr>
          <w:rFonts w:asciiTheme="minorHAnsi" w:hAnsiTheme="minorHAnsi" w:cstheme="minorHAnsi"/>
          <w:b/>
          <w:bCs/>
          <w:color w:val="000000"/>
        </w:rPr>
      </w:pPr>
      <w:r w:rsidRPr="00717850">
        <w:rPr>
          <w:rFonts w:asciiTheme="minorHAnsi" w:hAnsiTheme="minorHAnsi" w:cstheme="minorHAnsi"/>
          <w:b/>
          <w:bCs/>
          <w:color w:val="000000"/>
        </w:rPr>
        <w:t>To note additional funding secured from County Cllr Lana Hempsall towards the trod.</w:t>
      </w:r>
    </w:p>
    <w:p w14:paraId="7D43E7F9" w14:textId="77777777" w:rsidR="00717850" w:rsidRPr="00717850" w:rsidRDefault="00717850" w:rsidP="00717850">
      <w:pPr>
        <w:pStyle w:val="NormalWeb"/>
        <w:numPr>
          <w:ilvl w:val="0"/>
          <w:numId w:val="17"/>
        </w:numPr>
        <w:rPr>
          <w:rFonts w:asciiTheme="minorHAnsi" w:hAnsiTheme="minorHAnsi" w:cstheme="minorHAnsi"/>
          <w:b/>
          <w:bCs/>
          <w:color w:val="000000"/>
        </w:rPr>
      </w:pPr>
      <w:r w:rsidRPr="00717850">
        <w:rPr>
          <w:rFonts w:asciiTheme="minorHAnsi" w:hAnsiTheme="minorHAnsi" w:cstheme="minorHAnsi"/>
          <w:b/>
          <w:bCs/>
          <w:color w:val="000000"/>
        </w:rPr>
        <w:t>Funding secured for solar retro fit if required.</w:t>
      </w:r>
    </w:p>
    <w:p w14:paraId="31272ACD" w14:textId="77777777" w:rsidR="00717850" w:rsidRPr="001A5523" w:rsidRDefault="00717850" w:rsidP="00717850">
      <w:pPr>
        <w:pStyle w:val="NormalWeb"/>
        <w:numPr>
          <w:ilvl w:val="0"/>
          <w:numId w:val="17"/>
        </w:numPr>
        <w:rPr>
          <w:rFonts w:asciiTheme="minorHAnsi" w:hAnsiTheme="minorHAnsi" w:cstheme="minorHAnsi"/>
          <w:color w:val="000000"/>
        </w:rPr>
      </w:pPr>
      <w:r w:rsidRPr="00717850">
        <w:rPr>
          <w:rFonts w:asciiTheme="minorHAnsi" w:hAnsiTheme="minorHAnsi" w:cstheme="minorHAnsi"/>
          <w:b/>
          <w:bCs/>
          <w:color w:val="000000"/>
        </w:rPr>
        <w:t>Funding shelter opposite war memorial</w:t>
      </w:r>
      <w:r w:rsidRPr="001A5523">
        <w:rPr>
          <w:rFonts w:asciiTheme="minorHAnsi" w:hAnsiTheme="minorHAnsi" w:cstheme="minorHAnsi"/>
          <w:color w:val="000000"/>
        </w:rPr>
        <w:t>.</w:t>
      </w:r>
    </w:p>
    <w:p w14:paraId="3FEB847D" w14:textId="77777777" w:rsidR="00887DD2" w:rsidRDefault="00887DD2" w:rsidP="006560C2">
      <w:pPr>
        <w:pStyle w:val="NormalWeb"/>
        <w:rPr>
          <w:rFonts w:asciiTheme="minorHAnsi" w:hAnsiTheme="minorHAnsi" w:cstheme="minorHAnsi"/>
          <w:color w:val="000000"/>
          <w:sz w:val="27"/>
          <w:szCs w:val="27"/>
        </w:rPr>
      </w:pPr>
    </w:p>
    <w:p w14:paraId="565105E0" w14:textId="40B913C0" w:rsidR="00355B11" w:rsidRDefault="00355B11"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Restoration of bus stop opposite war memorial</w:t>
      </w:r>
      <w:r w:rsidR="0028644D">
        <w:rPr>
          <w:rFonts w:asciiTheme="minorHAnsi" w:hAnsiTheme="minorHAnsi" w:cstheme="minorHAnsi"/>
          <w:color w:val="000000"/>
          <w:sz w:val="27"/>
          <w:szCs w:val="27"/>
        </w:rPr>
        <w:t xml:space="preserve"> total cost £3,050 PC contribution 20%</w:t>
      </w:r>
      <w:r w:rsidR="00010D07">
        <w:rPr>
          <w:rFonts w:asciiTheme="minorHAnsi" w:hAnsiTheme="minorHAnsi" w:cstheme="minorHAnsi"/>
          <w:color w:val="000000"/>
          <w:sz w:val="27"/>
          <w:szCs w:val="27"/>
        </w:rPr>
        <w:t xml:space="preserve"> £610.</w:t>
      </w:r>
    </w:p>
    <w:p w14:paraId="34F74117" w14:textId="2E9C9638" w:rsidR="00D30A83" w:rsidRDefault="00887DD2" w:rsidP="006560C2">
      <w:pPr>
        <w:pStyle w:val="NormalWeb"/>
        <w:rPr>
          <w:rFonts w:asciiTheme="minorHAnsi" w:hAnsiTheme="minorHAnsi" w:cstheme="minorHAnsi"/>
          <w:color w:val="000000"/>
          <w:sz w:val="27"/>
          <w:szCs w:val="27"/>
        </w:rPr>
      </w:pPr>
      <w:r w:rsidRPr="00887DD2">
        <w:rPr>
          <w:rFonts w:asciiTheme="minorHAnsi" w:hAnsiTheme="minorHAnsi" w:cstheme="minorHAnsi"/>
          <w:noProof/>
          <w:color w:val="000000"/>
          <w:sz w:val="27"/>
          <w:szCs w:val="27"/>
        </w:rPr>
        <w:drawing>
          <wp:inline distT="0" distB="0" distL="0" distR="0" wp14:anchorId="483BB43D" wp14:editId="7775FC6E">
            <wp:extent cx="5731510" cy="4382135"/>
            <wp:effectExtent l="0" t="0" r="2540" b="0"/>
            <wp:docPr id="18278765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876524" name=""/>
                    <pic:cNvPicPr/>
                  </pic:nvPicPr>
                  <pic:blipFill>
                    <a:blip r:embed="rId7"/>
                    <a:stretch>
                      <a:fillRect/>
                    </a:stretch>
                  </pic:blipFill>
                  <pic:spPr>
                    <a:xfrm>
                      <a:off x="0" y="0"/>
                      <a:ext cx="5731510" cy="4382135"/>
                    </a:xfrm>
                    <a:prstGeom prst="rect">
                      <a:avLst/>
                    </a:prstGeom>
                  </pic:spPr>
                </pic:pic>
              </a:graphicData>
            </a:graphic>
          </wp:inline>
        </w:drawing>
      </w:r>
    </w:p>
    <w:p w14:paraId="5525F693" w14:textId="77777777" w:rsidR="000F49A3" w:rsidRDefault="000F49A3" w:rsidP="000F49A3">
      <w:pPr>
        <w:rPr>
          <w:rFonts w:ascii="Aptos" w:eastAsiaTheme="minorHAnsi" w:hAnsi="Aptos"/>
        </w:rPr>
      </w:pPr>
      <w:r>
        <w:t>Hi Philip,</w:t>
      </w:r>
    </w:p>
    <w:p w14:paraId="2C714995" w14:textId="77777777" w:rsidR="000F49A3" w:rsidRDefault="000F49A3" w:rsidP="000F49A3">
      <w:r>
        <w:t> </w:t>
      </w:r>
    </w:p>
    <w:p w14:paraId="1120AD5A" w14:textId="77777777" w:rsidR="000F49A3" w:rsidRDefault="000F49A3" w:rsidP="000F49A3">
      <w:r>
        <w:lastRenderedPageBreak/>
        <w:t>I’ve amended the figures and the NCC contribution is now £2,440.</w:t>
      </w:r>
    </w:p>
    <w:p w14:paraId="5E4E5BC1" w14:textId="7BCC9ADB" w:rsidR="000F49A3" w:rsidRPr="0008146D" w:rsidRDefault="000F49A3" w:rsidP="0008146D">
      <w:r>
        <w:t> </w:t>
      </w:r>
    </w:p>
    <w:p w14:paraId="235C2779" w14:textId="77777777" w:rsidR="006675E7" w:rsidRPr="001A5523" w:rsidRDefault="006675E7" w:rsidP="006675E7">
      <w:pPr>
        <w:pStyle w:val="NormalWeb"/>
        <w:rPr>
          <w:rFonts w:asciiTheme="minorHAnsi" w:hAnsiTheme="minorHAnsi" w:cstheme="minorHAnsi"/>
          <w:color w:val="000000"/>
        </w:rPr>
      </w:pPr>
      <w:r>
        <w:rPr>
          <w:rFonts w:asciiTheme="minorHAnsi" w:hAnsiTheme="minorHAnsi" w:cstheme="minorHAnsi"/>
          <w:b/>
          <w:bCs/>
          <w:color w:val="000000"/>
        </w:rPr>
        <w:t>9</w:t>
      </w:r>
      <w:r w:rsidRPr="001A5523">
        <w:rPr>
          <w:rFonts w:asciiTheme="minorHAnsi" w:hAnsiTheme="minorHAnsi" w:cstheme="minorHAnsi"/>
          <w:b/>
          <w:bCs/>
          <w:color w:val="000000"/>
        </w:rPr>
        <w:t>. Items for discussion and resolution</w:t>
      </w:r>
      <w:r w:rsidRPr="001A5523">
        <w:rPr>
          <w:rFonts w:asciiTheme="minorHAnsi" w:hAnsiTheme="minorHAnsi" w:cstheme="minorHAnsi"/>
          <w:color w:val="000000"/>
        </w:rPr>
        <w:t>:</w:t>
      </w:r>
    </w:p>
    <w:p w14:paraId="0B66B7A7" w14:textId="2FF4E1C5" w:rsidR="006675E7" w:rsidRPr="006675E7" w:rsidRDefault="006675E7" w:rsidP="006560C2">
      <w:pPr>
        <w:pStyle w:val="NormalWeb"/>
        <w:rPr>
          <w:rFonts w:asciiTheme="minorHAnsi" w:hAnsiTheme="minorHAnsi" w:cstheme="minorHAnsi"/>
          <w:color w:val="000000"/>
        </w:rPr>
      </w:pPr>
      <w:r w:rsidRPr="001A5523">
        <w:rPr>
          <w:rFonts w:asciiTheme="minorHAnsi" w:hAnsiTheme="minorHAnsi" w:cstheme="minorHAnsi"/>
          <w:color w:val="000000"/>
        </w:rPr>
        <w:t xml:space="preserve"> A) Approval of monthly payments.</w:t>
      </w:r>
    </w:p>
    <w:p w14:paraId="645D3001" w14:textId="72121FB9" w:rsidR="008774F0" w:rsidRDefault="00014C1F"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HALVERGATE</w:t>
      </w:r>
    </w:p>
    <w:p w14:paraId="3F4B2822" w14:textId="7496D45B" w:rsidR="008774F0" w:rsidRDefault="008774F0" w:rsidP="006560C2">
      <w:pPr>
        <w:pStyle w:val="NormalWeb"/>
        <w:rPr>
          <w:rFonts w:asciiTheme="minorHAnsi" w:hAnsiTheme="minorHAnsi" w:cstheme="minorHAnsi"/>
          <w:color w:val="000000"/>
          <w:sz w:val="27"/>
          <w:szCs w:val="27"/>
        </w:rPr>
      </w:pPr>
      <w:r>
        <w:rPr>
          <w:rFonts w:asciiTheme="minorHAnsi" w:hAnsiTheme="minorHAnsi" w:cstheme="minorHAnsi"/>
          <w:color w:val="000000"/>
          <w:sz w:val="27"/>
          <w:szCs w:val="27"/>
        </w:rPr>
        <w:t>Monthly Payment List</w:t>
      </w:r>
      <w:r w:rsidR="00014C1F">
        <w:rPr>
          <w:rFonts w:asciiTheme="minorHAnsi" w:hAnsiTheme="minorHAnsi" w:cstheme="minorHAnsi"/>
          <w:color w:val="000000"/>
          <w:sz w:val="27"/>
          <w:szCs w:val="27"/>
        </w:rPr>
        <w:t xml:space="preserve"> NOV 25</w:t>
      </w:r>
    </w:p>
    <w:p w14:paraId="47063EDA" w14:textId="75592E48" w:rsidR="008774F0" w:rsidRDefault="008774F0" w:rsidP="008774F0">
      <w:pPr>
        <w:pStyle w:val="NormalWeb"/>
        <w:numPr>
          <w:ilvl w:val="0"/>
          <w:numId w:val="14"/>
        </w:numPr>
        <w:rPr>
          <w:rFonts w:asciiTheme="minorHAnsi" w:hAnsiTheme="minorHAnsi" w:cstheme="minorHAnsi"/>
          <w:color w:val="000000"/>
          <w:sz w:val="27"/>
          <w:szCs w:val="27"/>
        </w:rPr>
      </w:pPr>
      <w:r>
        <w:rPr>
          <w:rFonts w:asciiTheme="minorHAnsi" w:hAnsiTheme="minorHAnsi" w:cstheme="minorHAnsi"/>
          <w:color w:val="000000"/>
          <w:sz w:val="27"/>
          <w:szCs w:val="27"/>
        </w:rPr>
        <w:t>Clerk Salary</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£443.05</w:t>
      </w:r>
    </w:p>
    <w:p w14:paraId="443EBCB1" w14:textId="14D03E0E" w:rsidR="008774F0" w:rsidRDefault="008774F0" w:rsidP="008774F0">
      <w:pPr>
        <w:pStyle w:val="NormalWeb"/>
        <w:numPr>
          <w:ilvl w:val="0"/>
          <w:numId w:val="14"/>
        </w:numPr>
        <w:rPr>
          <w:rFonts w:asciiTheme="minorHAnsi" w:hAnsiTheme="minorHAnsi" w:cstheme="minorHAnsi"/>
          <w:color w:val="000000"/>
          <w:sz w:val="27"/>
          <w:szCs w:val="27"/>
        </w:rPr>
      </w:pPr>
      <w:r>
        <w:rPr>
          <w:rFonts w:asciiTheme="minorHAnsi" w:hAnsiTheme="minorHAnsi" w:cstheme="minorHAnsi"/>
          <w:color w:val="000000"/>
          <w:sz w:val="27"/>
          <w:szCs w:val="27"/>
        </w:rPr>
        <w:t xml:space="preserve">WFH &amp; Internet allowance </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£38.00</w:t>
      </w:r>
    </w:p>
    <w:p w14:paraId="624AA7EC" w14:textId="7551BC0D" w:rsidR="008774F0" w:rsidRDefault="008774F0" w:rsidP="008774F0">
      <w:pPr>
        <w:pStyle w:val="NormalWeb"/>
        <w:numPr>
          <w:ilvl w:val="0"/>
          <w:numId w:val="14"/>
        </w:numPr>
        <w:rPr>
          <w:rFonts w:asciiTheme="minorHAnsi" w:hAnsiTheme="minorHAnsi" w:cstheme="minorHAnsi"/>
          <w:color w:val="000000"/>
          <w:sz w:val="27"/>
          <w:szCs w:val="27"/>
        </w:rPr>
      </w:pPr>
      <w:r>
        <w:rPr>
          <w:rFonts w:asciiTheme="minorHAnsi" w:hAnsiTheme="minorHAnsi" w:cstheme="minorHAnsi"/>
          <w:color w:val="000000"/>
          <w:sz w:val="27"/>
          <w:szCs w:val="27"/>
        </w:rPr>
        <w:t>Norfolk Pension Fund</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£131.82</w:t>
      </w:r>
    </w:p>
    <w:p w14:paraId="60B3B992" w14:textId="781F65A7" w:rsidR="008774F0" w:rsidRDefault="008774F0" w:rsidP="008774F0">
      <w:pPr>
        <w:pStyle w:val="NormalWeb"/>
        <w:numPr>
          <w:ilvl w:val="0"/>
          <w:numId w:val="14"/>
        </w:numPr>
        <w:rPr>
          <w:rFonts w:asciiTheme="minorHAnsi" w:hAnsiTheme="minorHAnsi" w:cstheme="minorHAnsi"/>
          <w:color w:val="000000"/>
          <w:sz w:val="27"/>
          <w:szCs w:val="27"/>
        </w:rPr>
      </w:pPr>
      <w:r>
        <w:rPr>
          <w:rFonts w:asciiTheme="minorHAnsi" w:hAnsiTheme="minorHAnsi" w:cstheme="minorHAnsi"/>
          <w:color w:val="000000"/>
          <w:sz w:val="27"/>
          <w:szCs w:val="27"/>
        </w:rPr>
        <w:t>Income Tax</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£110.60</w:t>
      </w:r>
    </w:p>
    <w:p w14:paraId="7D1C016C" w14:textId="37CBB959" w:rsidR="008774F0" w:rsidRDefault="008774F0" w:rsidP="008774F0">
      <w:pPr>
        <w:pStyle w:val="NormalWeb"/>
        <w:numPr>
          <w:ilvl w:val="0"/>
          <w:numId w:val="14"/>
        </w:numPr>
        <w:rPr>
          <w:rFonts w:asciiTheme="minorHAnsi" w:hAnsiTheme="minorHAnsi" w:cstheme="minorHAnsi"/>
          <w:color w:val="000000"/>
          <w:sz w:val="27"/>
          <w:szCs w:val="27"/>
        </w:rPr>
      </w:pPr>
      <w:r>
        <w:rPr>
          <w:rFonts w:asciiTheme="minorHAnsi" w:hAnsiTheme="minorHAnsi" w:cstheme="minorHAnsi"/>
          <w:color w:val="000000"/>
          <w:sz w:val="27"/>
          <w:szCs w:val="27"/>
        </w:rPr>
        <w:t xml:space="preserve">Bank </w:t>
      </w:r>
      <w:r w:rsidR="007607FD">
        <w:rPr>
          <w:rFonts w:asciiTheme="minorHAnsi" w:hAnsiTheme="minorHAnsi" w:cstheme="minorHAnsi"/>
          <w:color w:val="000000"/>
          <w:sz w:val="27"/>
          <w:szCs w:val="27"/>
        </w:rPr>
        <w:t>S</w:t>
      </w:r>
      <w:r>
        <w:rPr>
          <w:rFonts w:asciiTheme="minorHAnsi" w:hAnsiTheme="minorHAnsi" w:cstheme="minorHAnsi"/>
          <w:color w:val="000000"/>
          <w:sz w:val="27"/>
          <w:szCs w:val="27"/>
        </w:rPr>
        <w:t>ervice Charge</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£6.25</w:t>
      </w:r>
    </w:p>
    <w:p w14:paraId="152FA1FD" w14:textId="27B6A149" w:rsidR="00C2542E" w:rsidRDefault="00C2542E" w:rsidP="008774F0">
      <w:pPr>
        <w:pStyle w:val="NormalWeb"/>
        <w:numPr>
          <w:ilvl w:val="0"/>
          <w:numId w:val="14"/>
        </w:numPr>
        <w:rPr>
          <w:rFonts w:asciiTheme="minorHAnsi" w:hAnsiTheme="minorHAnsi" w:cstheme="minorHAnsi"/>
          <w:color w:val="000000"/>
          <w:sz w:val="27"/>
          <w:szCs w:val="27"/>
        </w:rPr>
      </w:pPr>
      <w:r>
        <w:rPr>
          <w:rFonts w:asciiTheme="minorHAnsi" w:hAnsiTheme="minorHAnsi" w:cstheme="minorHAnsi"/>
          <w:color w:val="000000"/>
          <w:sz w:val="27"/>
          <w:szCs w:val="27"/>
        </w:rPr>
        <w:t>Poppy Appeal</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£50.00</w:t>
      </w:r>
    </w:p>
    <w:p w14:paraId="468AFD09" w14:textId="77777777" w:rsidR="008774F0" w:rsidRDefault="008774F0" w:rsidP="008774F0">
      <w:pPr>
        <w:pStyle w:val="NormalWeb"/>
        <w:ind w:left="720"/>
        <w:rPr>
          <w:rFonts w:asciiTheme="minorHAnsi" w:hAnsiTheme="minorHAnsi" w:cstheme="minorHAnsi"/>
          <w:color w:val="000000"/>
          <w:sz w:val="27"/>
          <w:szCs w:val="27"/>
        </w:rPr>
      </w:pPr>
    </w:p>
    <w:p w14:paraId="45435364" w14:textId="7164FCEA" w:rsidR="008774F0" w:rsidRDefault="008774F0" w:rsidP="008774F0">
      <w:pPr>
        <w:pStyle w:val="NormalWeb"/>
        <w:ind w:left="720"/>
        <w:rPr>
          <w:rFonts w:asciiTheme="minorHAnsi" w:hAnsiTheme="minorHAnsi" w:cstheme="minorHAnsi"/>
          <w:color w:val="000000"/>
          <w:sz w:val="27"/>
          <w:szCs w:val="27"/>
        </w:rPr>
      </w:pPr>
      <w:r>
        <w:rPr>
          <w:rFonts w:asciiTheme="minorHAnsi" w:hAnsiTheme="minorHAnsi" w:cstheme="minorHAnsi"/>
          <w:color w:val="000000"/>
          <w:sz w:val="27"/>
          <w:szCs w:val="27"/>
        </w:rPr>
        <w:t>Total</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£7</w:t>
      </w:r>
      <w:r w:rsidR="007607FD">
        <w:rPr>
          <w:rFonts w:asciiTheme="minorHAnsi" w:hAnsiTheme="minorHAnsi" w:cstheme="minorHAnsi"/>
          <w:color w:val="000000"/>
          <w:sz w:val="27"/>
          <w:szCs w:val="27"/>
        </w:rPr>
        <w:t>79.72</w:t>
      </w:r>
    </w:p>
    <w:p w14:paraId="320053C8" w14:textId="77777777" w:rsidR="008774F0" w:rsidRDefault="008774F0" w:rsidP="008774F0">
      <w:pPr>
        <w:pStyle w:val="NormalWeb"/>
        <w:ind w:left="720"/>
        <w:rPr>
          <w:rFonts w:asciiTheme="minorHAnsi" w:hAnsiTheme="minorHAnsi" w:cstheme="minorHAnsi"/>
          <w:color w:val="000000"/>
          <w:sz w:val="27"/>
          <w:szCs w:val="27"/>
        </w:rPr>
      </w:pPr>
    </w:p>
    <w:p w14:paraId="41037314" w14:textId="74DFF677" w:rsidR="008774F0" w:rsidRDefault="008774F0" w:rsidP="008774F0">
      <w:pPr>
        <w:pStyle w:val="NormalWeb"/>
        <w:ind w:left="720"/>
        <w:rPr>
          <w:rFonts w:asciiTheme="minorHAnsi" w:hAnsiTheme="minorHAnsi" w:cstheme="minorHAnsi"/>
          <w:color w:val="000000"/>
          <w:sz w:val="27"/>
          <w:szCs w:val="27"/>
        </w:rPr>
      </w:pPr>
      <w:r>
        <w:rPr>
          <w:rFonts w:asciiTheme="minorHAnsi" w:hAnsiTheme="minorHAnsi" w:cstheme="minorHAnsi"/>
          <w:color w:val="000000"/>
          <w:sz w:val="27"/>
          <w:szCs w:val="27"/>
        </w:rPr>
        <w:t>Optional payments</w:t>
      </w:r>
    </w:p>
    <w:p w14:paraId="2E6526A8" w14:textId="2F7A5988" w:rsidR="008774F0" w:rsidRDefault="008774F0" w:rsidP="008774F0">
      <w:pPr>
        <w:pStyle w:val="NormalWeb"/>
        <w:ind w:left="720"/>
        <w:rPr>
          <w:rFonts w:asciiTheme="minorHAnsi" w:hAnsiTheme="minorHAnsi" w:cstheme="minorHAnsi"/>
          <w:color w:val="000000"/>
          <w:sz w:val="27"/>
          <w:szCs w:val="27"/>
        </w:rPr>
      </w:pPr>
      <w:r>
        <w:rPr>
          <w:rFonts w:asciiTheme="minorHAnsi" w:hAnsiTheme="minorHAnsi" w:cstheme="minorHAnsi"/>
          <w:color w:val="000000"/>
          <w:sz w:val="27"/>
          <w:szCs w:val="27"/>
        </w:rPr>
        <w:t>J</w:t>
      </w:r>
      <w:r w:rsidR="00430260">
        <w:rPr>
          <w:rFonts w:asciiTheme="minorHAnsi" w:hAnsiTheme="minorHAnsi" w:cstheme="minorHAnsi"/>
          <w:color w:val="000000"/>
          <w:sz w:val="27"/>
          <w:szCs w:val="27"/>
        </w:rPr>
        <w:t>L</w:t>
      </w:r>
      <w:r>
        <w:rPr>
          <w:rFonts w:asciiTheme="minorHAnsi" w:hAnsiTheme="minorHAnsi" w:cstheme="minorHAnsi"/>
          <w:color w:val="000000"/>
          <w:sz w:val="27"/>
          <w:szCs w:val="27"/>
        </w:rPr>
        <w:t>G Carpentry</w:t>
      </w:r>
      <w:r w:rsidR="00430260">
        <w:rPr>
          <w:rFonts w:asciiTheme="minorHAnsi" w:hAnsiTheme="minorHAnsi" w:cstheme="minorHAnsi"/>
          <w:color w:val="000000"/>
          <w:sz w:val="27"/>
          <w:szCs w:val="27"/>
        </w:rPr>
        <w:t xml:space="preserve"> deposit</w:t>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r>
      <w:r>
        <w:rPr>
          <w:rFonts w:asciiTheme="minorHAnsi" w:hAnsiTheme="minorHAnsi" w:cstheme="minorHAnsi"/>
          <w:color w:val="000000"/>
          <w:sz w:val="27"/>
          <w:szCs w:val="27"/>
        </w:rPr>
        <w:tab/>
        <w:t>£</w:t>
      </w:r>
      <w:r w:rsidR="00430260">
        <w:rPr>
          <w:rFonts w:asciiTheme="minorHAnsi" w:hAnsiTheme="minorHAnsi" w:cstheme="minorHAnsi"/>
          <w:color w:val="000000"/>
          <w:sz w:val="27"/>
          <w:szCs w:val="27"/>
        </w:rPr>
        <w:t>760.00</w:t>
      </w:r>
    </w:p>
    <w:p w14:paraId="197EB16B" w14:textId="33A29A1F" w:rsidR="00430260" w:rsidRDefault="00430260" w:rsidP="008774F0">
      <w:pPr>
        <w:pStyle w:val="NormalWeb"/>
        <w:ind w:left="720"/>
        <w:rPr>
          <w:rFonts w:asciiTheme="minorHAnsi" w:hAnsiTheme="minorHAnsi" w:cstheme="minorHAnsi"/>
          <w:color w:val="000000"/>
          <w:sz w:val="27"/>
          <w:szCs w:val="27"/>
        </w:rPr>
      </w:pPr>
      <w:r>
        <w:rPr>
          <w:rFonts w:asciiTheme="minorHAnsi" w:hAnsiTheme="minorHAnsi" w:cstheme="minorHAnsi"/>
          <w:color w:val="000000"/>
          <w:sz w:val="27"/>
          <w:szCs w:val="27"/>
        </w:rPr>
        <w:t>Total price £3,050</w:t>
      </w:r>
    </w:p>
    <w:p w14:paraId="05D1A3A1" w14:textId="6BB2E125" w:rsidR="00430260" w:rsidRDefault="00430260" w:rsidP="008774F0">
      <w:pPr>
        <w:pStyle w:val="NormalWeb"/>
        <w:ind w:left="720"/>
        <w:rPr>
          <w:rFonts w:asciiTheme="minorHAnsi" w:hAnsiTheme="minorHAnsi" w:cstheme="minorHAnsi"/>
          <w:color w:val="000000"/>
          <w:sz w:val="27"/>
          <w:szCs w:val="27"/>
        </w:rPr>
      </w:pPr>
      <w:r>
        <w:rPr>
          <w:rFonts w:asciiTheme="minorHAnsi" w:hAnsiTheme="minorHAnsi" w:cstheme="minorHAnsi"/>
          <w:color w:val="000000"/>
          <w:sz w:val="27"/>
          <w:szCs w:val="27"/>
        </w:rPr>
        <w:t>Funding secured Norfolk County Council 80%</w:t>
      </w:r>
      <w:r>
        <w:rPr>
          <w:rFonts w:asciiTheme="minorHAnsi" w:hAnsiTheme="minorHAnsi" w:cstheme="minorHAnsi"/>
          <w:color w:val="000000"/>
          <w:sz w:val="27"/>
          <w:szCs w:val="27"/>
        </w:rPr>
        <w:tab/>
      </w:r>
    </w:p>
    <w:p w14:paraId="19C0048F" w14:textId="63759FF5" w:rsidR="00430260" w:rsidRDefault="00430260" w:rsidP="008774F0">
      <w:pPr>
        <w:pStyle w:val="NormalWeb"/>
        <w:ind w:left="720"/>
        <w:rPr>
          <w:rFonts w:asciiTheme="minorHAnsi" w:hAnsiTheme="minorHAnsi" w:cstheme="minorHAnsi"/>
          <w:color w:val="000000"/>
          <w:sz w:val="27"/>
          <w:szCs w:val="27"/>
        </w:rPr>
      </w:pPr>
      <w:r>
        <w:rPr>
          <w:rFonts w:asciiTheme="minorHAnsi" w:hAnsiTheme="minorHAnsi" w:cstheme="minorHAnsi"/>
          <w:color w:val="000000"/>
          <w:sz w:val="27"/>
          <w:szCs w:val="27"/>
        </w:rPr>
        <w:t>£2,440</w:t>
      </w:r>
      <w:r w:rsidR="003D5E46">
        <w:rPr>
          <w:rFonts w:asciiTheme="minorHAnsi" w:hAnsiTheme="minorHAnsi" w:cstheme="minorHAnsi"/>
          <w:color w:val="000000"/>
          <w:sz w:val="27"/>
          <w:szCs w:val="27"/>
        </w:rPr>
        <w:t>,</w:t>
      </w:r>
      <w:r>
        <w:rPr>
          <w:rFonts w:asciiTheme="minorHAnsi" w:hAnsiTheme="minorHAnsi" w:cstheme="minorHAnsi"/>
          <w:color w:val="000000"/>
          <w:sz w:val="27"/>
          <w:szCs w:val="27"/>
        </w:rPr>
        <w:t xml:space="preserve"> sum payable by council £610</w:t>
      </w:r>
    </w:p>
    <w:p w14:paraId="30756F4B" w14:textId="77777777" w:rsidR="00430260" w:rsidRDefault="00430260" w:rsidP="008774F0">
      <w:pPr>
        <w:pStyle w:val="NormalWeb"/>
        <w:ind w:left="720"/>
        <w:rPr>
          <w:rFonts w:asciiTheme="minorHAnsi" w:hAnsiTheme="minorHAnsi" w:cstheme="minorHAnsi"/>
          <w:color w:val="000000"/>
          <w:sz w:val="27"/>
          <w:szCs w:val="27"/>
        </w:rPr>
      </w:pPr>
    </w:p>
    <w:p w14:paraId="5245CD50" w14:textId="77777777" w:rsidR="002C76CC" w:rsidRPr="002C76CC" w:rsidRDefault="002C76CC" w:rsidP="002C76CC">
      <w:pPr>
        <w:pStyle w:val="NormalWeb"/>
        <w:rPr>
          <w:rFonts w:asciiTheme="minorHAnsi" w:hAnsiTheme="minorHAnsi" w:cstheme="minorHAnsi"/>
          <w:b/>
          <w:bCs/>
          <w:color w:val="000000"/>
        </w:rPr>
      </w:pPr>
      <w:r w:rsidRPr="002C76CC">
        <w:rPr>
          <w:rFonts w:asciiTheme="minorHAnsi" w:hAnsiTheme="minorHAnsi" w:cstheme="minorHAnsi"/>
          <w:b/>
          <w:bCs/>
          <w:color w:val="000000"/>
        </w:rPr>
        <w:t>D) Allotments to note reply from Broadland and the POLICE re no anti-social behaviour. To resolve to purchase or not.</w:t>
      </w:r>
    </w:p>
    <w:p w14:paraId="3287934F" w14:textId="08127DF6" w:rsidR="00750210" w:rsidRDefault="00750210" w:rsidP="0008146D">
      <w:pPr>
        <w:pStyle w:val="NormalWeb"/>
        <w:ind w:left="360"/>
        <w:rPr>
          <w:rFonts w:asciiTheme="minorHAnsi" w:hAnsiTheme="minorHAnsi" w:cstheme="minorHAnsi"/>
          <w:color w:val="000000"/>
          <w:sz w:val="27"/>
          <w:szCs w:val="27"/>
        </w:rPr>
      </w:pPr>
      <w:r w:rsidRPr="00750210">
        <w:rPr>
          <w:rFonts w:asciiTheme="minorHAnsi" w:hAnsiTheme="minorHAnsi" w:cstheme="minorHAnsi"/>
          <w:noProof/>
          <w:color w:val="000000"/>
          <w:sz w:val="27"/>
          <w:szCs w:val="27"/>
        </w:rPr>
        <w:lastRenderedPageBreak/>
        <w:drawing>
          <wp:inline distT="0" distB="0" distL="0" distR="0" wp14:anchorId="18717585" wp14:editId="137923B5">
            <wp:extent cx="5731510" cy="1638300"/>
            <wp:effectExtent l="0" t="0" r="2540" b="0"/>
            <wp:docPr id="2034084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84445" name=""/>
                    <pic:cNvPicPr/>
                  </pic:nvPicPr>
                  <pic:blipFill>
                    <a:blip r:embed="rId8"/>
                    <a:stretch>
                      <a:fillRect/>
                    </a:stretch>
                  </pic:blipFill>
                  <pic:spPr>
                    <a:xfrm>
                      <a:off x="0" y="0"/>
                      <a:ext cx="5731510" cy="1638300"/>
                    </a:xfrm>
                    <a:prstGeom prst="rect">
                      <a:avLst/>
                    </a:prstGeom>
                  </pic:spPr>
                </pic:pic>
              </a:graphicData>
            </a:graphic>
          </wp:inline>
        </w:drawing>
      </w:r>
    </w:p>
    <w:p w14:paraId="71CADD64" w14:textId="709867D2" w:rsidR="00F25CBF" w:rsidRDefault="00A16A35" w:rsidP="0008146D">
      <w:pPr>
        <w:pStyle w:val="NormalWeb"/>
        <w:ind w:left="360"/>
        <w:rPr>
          <w:rFonts w:asciiTheme="minorHAnsi" w:hAnsiTheme="minorHAnsi" w:cstheme="minorHAnsi"/>
          <w:color w:val="000000"/>
          <w:sz w:val="27"/>
          <w:szCs w:val="27"/>
        </w:rPr>
      </w:pPr>
      <w:r>
        <w:rPr>
          <w:rFonts w:asciiTheme="minorHAnsi" w:hAnsiTheme="minorHAnsi" w:cstheme="minorHAnsi"/>
          <w:color w:val="000000"/>
          <w:sz w:val="27"/>
          <w:szCs w:val="27"/>
        </w:rPr>
        <w:t>Police rep</w:t>
      </w:r>
      <w:r w:rsidRPr="00A16A35">
        <w:rPr>
          <w:rFonts w:asciiTheme="minorHAnsi" w:hAnsiTheme="minorHAnsi" w:cstheme="minorHAnsi"/>
          <w:noProof/>
          <w:color w:val="000000"/>
          <w:sz w:val="27"/>
          <w:szCs w:val="27"/>
        </w:rPr>
        <w:drawing>
          <wp:inline distT="0" distB="0" distL="0" distR="0" wp14:anchorId="3C876E01" wp14:editId="3293EC9D">
            <wp:extent cx="5540220" cy="3246401"/>
            <wp:effectExtent l="0" t="0" r="3810" b="0"/>
            <wp:docPr id="1345676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76063" name=""/>
                    <pic:cNvPicPr/>
                  </pic:nvPicPr>
                  <pic:blipFill>
                    <a:blip r:embed="rId9"/>
                    <a:stretch>
                      <a:fillRect/>
                    </a:stretch>
                  </pic:blipFill>
                  <pic:spPr>
                    <a:xfrm>
                      <a:off x="0" y="0"/>
                      <a:ext cx="5540220" cy="3246401"/>
                    </a:xfrm>
                    <a:prstGeom prst="rect">
                      <a:avLst/>
                    </a:prstGeom>
                  </pic:spPr>
                </pic:pic>
              </a:graphicData>
            </a:graphic>
          </wp:inline>
        </w:drawing>
      </w:r>
    </w:p>
    <w:p w14:paraId="17A94254" w14:textId="76C9218E" w:rsidR="00F25CBF" w:rsidRDefault="00F25CBF" w:rsidP="008774F0">
      <w:pPr>
        <w:pStyle w:val="NormalWeb"/>
        <w:ind w:left="360"/>
        <w:rPr>
          <w:rFonts w:asciiTheme="minorHAnsi" w:hAnsiTheme="minorHAnsi" w:cstheme="minorHAnsi"/>
          <w:color w:val="000000"/>
          <w:sz w:val="27"/>
          <w:szCs w:val="27"/>
        </w:rPr>
      </w:pPr>
      <w:r>
        <w:rPr>
          <w:rFonts w:asciiTheme="minorHAnsi" w:hAnsiTheme="minorHAnsi" w:cstheme="minorHAnsi"/>
          <w:color w:val="000000"/>
          <w:sz w:val="27"/>
          <w:szCs w:val="27"/>
        </w:rPr>
        <w:t>Reply from Broadland</w:t>
      </w:r>
    </w:p>
    <w:p w14:paraId="5A5C4DB2" w14:textId="6DF8C4BA" w:rsidR="00A16A35" w:rsidRDefault="00F25CBF" w:rsidP="008774F0">
      <w:pPr>
        <w:pStyle w:val="NormalWeb"/>
        <w:ind w:left="360"/>
        <w:rPr>
          <w:rFonts w:asciiTheme="minorHAnsi" w:hAnsiTheme="minorHAnsi" w:cstheme="minorHAnsi"/>
          <w:color w:val="000000"/>
          <w:sz w:val="27"/>
          <w:szCs w:val="27"/>
        </w:rPr>
      </w:pPr>
      <w:r w:rsidRPr="00F25CBF">
        <w:rPr>
          <w:rFonts w:asciiTheme="minorHAnsi" w:hAnsiTheme="minorHAnsi" w:cstheme="minorHAnsi"/>
          <w:noProof/>
          <w:color w:val="000000"/>
          <w:sz w:val="27"/>
          <w:szCs w:val="27"/>
        </w:rPr>
        <w:drawing>
          <wp:inline distT="0" distB="0" distL="0" distR="0" wp14:anchorId="7B9FFCB1" wp14:editId="0C9F3DF5">
            <wp:extent cx="5731510" cy="1744980"/>
            <wp:effectExtent l="0" t="0" r="2540" b="7620"/>
            <wp:docPr id="987538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538697" name=""/>
                    <pic:cNvPicPr/>
                  </pic:nvPicPr>
                  <pic:blipFill>
                    <a:blip r:embed="rId10"/>
                    <a:stretch>
                      <a:fillRect/>
                    </a:stretch>
                  </pic:blipFill>
                  <pic:spPr>
                    <a:xfrm>
                      <a:off x="0" y="0"/>
                      <a:ext cx="5731510" cy="1744980"/>
                    </a:xfrm>
                    <a:prstGeom prst="rect">
                      <a:avLst/>
                    </a:prstGeom>
                  </pic:spPr>
                </pic:pic>
              </a:graphicData>
            </a:graphic>
          </wp:inline>
        </w:drawing>
      </w:r>
      <w:bookmarkEnd w:id="0"/>
    </w:p>
    <w:sectPr w:rsidR="00A16A35">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ACABC" w14:textId="77777777" w:rsidR="00234D28" w:rsidRDefault="00234D28" w:rsidP="007A4427">
      <w:pPr>
        <w:spacing w:after="0" w:line="240" w:lineRule="auto"/>
      </w:pPr>
      <w:r>
        <w:separator/>
      </w:r>
    </w:p>
  </w:endnote>
  <w:endnote w:type="continuationSeparator" w:id="0">
    <w:p w14:paraId="7E1D2626" w14:textId="77777777" w:rsidR="00234D28" w:rsidRDefault="00234D28"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E9288" w14:textId="77777777" w:rsidR="00234D28" w:rsidRDefault="00234D28" w:rsidP="007A4427">
      <w:pPr>
        <w:spacing w:after="0" w:line="240" w:lineRule="auto"/>
      </w:pPr>
      <w:r>
        <w:separator/>
      </w:r>
    </w:p>
  </w:footnote>
  <w:footnote w:type="continuationSeparator" w:id="0">
    <w:p w14:paraId="6B03ACC2" w14:textId="77777777" w:rsidR="00234D28" w:rsidRDefault="00234D28"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3A4"/>
    <w:multiLevelType w:val="hybridMultilevel"/>
    <w:tmpl w:val="96C69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2A0D6E"/>
    <w:multiLevelType w:val="hybridMultilevel"/>
    <w:tmpl w:val="D38ADE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9E7C8B"/>
    <w:multiLevelType w:val="hybridMultilevel"/>
    <w:tmpl w:val="53206C9E"/>
    <w:lvl w:ilvl="0" w:tplc="7E4CB2A2">
      <w:start w:val="1"/>
      <w:numFmt w:val="decimal"/>
      <w:lvlText w:val="%1."/>
      <w:lvlJc w:val="left"/>
      <w:pPr>
        <w:ind w:left="388" w:hanging="248"/>
        <w:jc w:val="left"/>
      </w:pPr>
      <w:rPr>
        <w:rFonts w:ascii="Tahoma" w:eastAsia="Tahoma" w:hAnsi="Tahoma" w:cs="Tahoma" w:hint="default"/>
        <w:b/>
        <w:bCs/>
        <w:i w:val="0"/>
        <w:iCs w:val="0"/>
        <w:spacing w:val="0"/>
        <w:w w:val="99"/>
        <w:sz w:val="20"/>
        <w:szCs w:val="20"/>
        <w:lang w:val="en-US" w:eastAsia="en-US" w:bidi="ar-SA"/>
      </w:rPr>
    </w:lvl>
    <w:lvl w:ilvl="1" w:tplc="A52AD6CC">
      <w:numFmt w:val="bullet"/>
      <w:lvlText w:val="•"/>
      <w:lvlJc w:val="left"/>
      <w:pPr>
        <w:ind w:left="1291" w:hanging="248"/>
      </w:pPr>
      <w:rPr>
        <w:rFonts w:hint="default"/>
        <w:lang w:val="en-US" w:eastAsia="en-US" w:bidi="ar-SA"/>
      </w:rPr>
    </w:lvl>
    <w:lvl w:ilvl="2" w:tplc="0E505516">
      <w:numFmt w:val="bullet"/>
      <w:lvlText w:val="•"/>
      <w:lvlJc w:val="left"/>
      <w:pPr>
        <w:ind w:left="2203" w:hanging="248"/>
      </w:pPr>
      <w:rPr>
        <w:rFonts w:hint="default"/>
        <w:lang w:val="en-US" w:eastAsia="en-US" w:bidi="ar-SA"/>
      </w:rPr>
    </w:lvl>
    <w:lvl w:ilvl="3" w:tplc="823A4AE0">
      <w:numFmt w:val="bullet"/>
      <w:lvlText w:val="•"/>
      <w:lvlJc w:val="left"/>
      <w:pPr>
        <w:ind w:left="3115" w:hanging="248"/>
      </w:pPr>
      <w:rPr>
        <w:rFonts w:hint="default"/>
        <w:lang w:val="en-US" w:eastAsia="en-US" w:bidi="ar-SA"/>
      </w:rPr>
    </w:lvl>
    <w:lvl w:ilvl="4" w:tplc="DFD0C6AA">
      <w:numFmt w:val="bullet"/>
      <w:lvlText w:val="•"/>
      <w:lvlJc w:val="left"/>
      <w:pPr>
        <w:ind w:left="4026" w:hanging="248"/>
      </w:pPr>
      <w:rPr>
        <w:rFonts w:hint="default"/>
        <w:lang w:val="en-US" w:eastAsia="en-US" w:bidi="ar-SA"/>
      </w:rPr>
    </w:lvl>
    <w:lvl w:ilvl="5" w:tplc="E97CBEE6">
      <w:numFmt w:val="bullet"/>
      <w:lvlText w:val="•"/>
      <w:lvlJc w:val="left"/>
      <w:pPr>
        <w:ind w:left="4938" w:hanging="248"/>
      </w:pPr>
      <w:rPr>
        <w:rFonts w:hint="default"/>
        <w:lang w:val="en-US" w:eastAsia="en-US" w:bidi="ar-SA"/>
      </w:rPr>
    </w:lvl>
    <w:lvl w:ilvl="6" w:tplc="36943C34">
      <w:numFmt w:val="bullet"/>
      <w:lvlText w:val="•"/>
      <w:lvlJc w:val="left"/>
      <w:pPr>
        <w:ind w:left="5850" w:hanging="248"/>
      </w:pPr>
      <w:rPr>
        <w:rFonts w:hint="default"/>
        <w:lang w:val="en-US" w:eastAsia="en-US" w:bidi="ar-SA"/>
      </w:rPr>
    </w:lvl>
    <w:lvl w:ilvl="7" w:tplc="1F2894F8">
      <w:numFmt w:val="bullet"/>
      <w:lvlText w:val="•"/>
      <w:lvlJc w:val="left"/>
      <w:pPr>
        <w:ind w:left="6762" w:hanging="248"/>
      </w:pPr>
      <w:rPr>
        <w:rFonts w:hint="default"/>
        <w:lang w:val="en-US" w:eastAsia="en-US" w:bidi="ar-SA"/>
      </w:rPr>
    </w:lvl>
    <w:lvl w:ilvl="8" w:tplc="905E0AE0">
      <w:numFmt w:val="bullet"/>
      <w:lvlText w:val="•"/>
      <w:lvlJc w:val="left"/>
      <w:pPr>
        <w:ind w:left="7673" w:hanging="248"/>
      </w:pPr>
      <w:rPr>
        <w:rFonts w:hint="default"/>
        <w:lang w:val="en-US" w:eastAsia="en-US" w:bidi="ar-SA"/>
      </w:rPr>
    </w:lvl>
  </w:abstractNum>
  <w:abstractNum w:abstractNumId="3" w15:restartNumberingAfterBreak="0">
    <w:nsid w:val="14203B1B"/>
    <w:multiLevelType w:val="hybridMultilevel"/>
    <w:tmpl w:val="7CEE2FA8"/>
    <w:lvl w:ilvl="0" w:tplc="CCFC70A6">
      <w:start w:val="1"/>
      <w:numFmt w:val="decimal"/>
      <w:lvlText w:val="%1."/>
      <w:lvlJc w:val="left"/>
      <w:pPr>
        <w:ind w:left="436" w:hanging="296"/>
        <w:jc w:val="left"/>
      </w:pPr>
      <w:rPr>
        <w:rFonts w:ascii="Tahoma" w:eastAsia="Tahoma" w:hAnsi="Tahoma" w:cs="Tahoma" w:hint="default"/>
        <w:b/>
        <w:bCs/>
        <w:i w:val="0"/>
        <w:iCs w:val="0"/>
        <w:spacing w:val="0"/>
        <w:w w:val="100"/>
        <w:sz w:val="24"/>
        <w:szCs w:val="24"/>
        <w:lang w:val="en-US" w:eastAsia="en-US" w:bidi="ar-SA"/>
      </w:rPr>
    </w:lvl>
    <w:lvl w:ilvl="1" w:tplc="209C4EF4">
      <w:numFmt w:val="bullet"/>
      <w:lvlText w:val="•"/>
      <w:lvlJc w:val="left"/>
      <w:pPr>
        <w:ind w:left="1345" w:hanging="296"/>
      </w:pPr>
      <w:rPr>
        <w:rFonts w:hint="default"/>
        <w:lang w:val="en-US" w:eastAsia="en-US" w:bidi="ar-SA"/>
      </w:rPr>
    </w:lvl>
    <w:lvl w:ilvl="2" w:tplc="67B041F8">
      <w:numFmt w:val="bullet"/>
      <w:lvlText w:val="•"/>
      <w:lvlJc w:val="left"/>
      <w:pPr>
        <w:ind w:left="2251" w:hanging="296"/>
      </w:pPr>
      <w:rPr>
        <w:rFonts w:hint="default"/>
        <w:lang w:val="en-US" w:eastAsia="en-US" w:bidi="ar-SA"/>
      </w:rPr>
    </w:lvl>
    <w:lvl w:ilvl="3" w:tplc="314C7F28">
      <w:numFmt w:val="bullet"/>
      <w:lvlText w:val="•"/>
      <w:lvlJc w:val="left"/>
      <w:pPr>
        <w:ind w:left="3157" w:hanging="296"/>
      </w:pPr>
      <w:rPr>
        <w:rFonts w:hint="default"/>
        <w:lang w:val="en-US" w:eastAsia="en-US" w:bidi="ar-SA"/>
      </w:rPr>
    </w:lvl>
    <w:lvl w:ilvl="4" w:tplc="AFDC29A4">
      <w:numFmt w:val="bullet"/>
      <w:lvlText w:val="•"/>
      <w:lvlJc w:val="left"/>
      <w:pPr>
        <w:ind w:left="4062" w:hanging="296"/>
      </w:pPr>
      <w:rPr>
        <w:rFonts w:hint="default"/>
        <w:lang w:val="en-US" w:eastAsia="en-US" w:bidi="ar-SA"/>
      </w:rPr>
    </w:lvl>
    <w:lvl w:ilvl="5" w:tplc="02A23A7C">
      <w:numFmt w:val="bullet"/>
      <w:lvlText w:val="•"/>
      <w:lvlJc w:val="left"/>
      <w:pPr>
        <w:ind w:left="4968" w:hanging="296"/>
      </w:pPr>
      <w:rPr>
        <w:rFonts w:hint="default"/>
        <w:lang w:val="en-US" w:eastAsia="en-US" w:bidi="ar-SA"/>
      </w:rPr>
    </w:lvl>
    <w:lvl w:ilvl="6" w:tplc="EF60FFDE">
      <w:numFmt w:val="bullet"/>
      <w:lvlText w:val="•"/>
      <w:lvlJc w:val="left"/>
      <w:pPr>
        <w:ind w:left="5874" w:hanging="296"/>
      </w:pPr>
      <w:rPr>
        <w:rFonts w:hint="default"/>
        <w:lang w:val="en-US" w:eastAsia="en-US" w:bidi="ar-SA"/>
      </w:rPr>
    </w:lvl>
    <w:lvl w:ilvl="7" w:tplc="9740E00A">
      <w:numFmt w:val="bullet"/>
      <w:lvlText w:val="•"/>
      <w:lvlJc w:val="left"/>
      <w:pPr>
        <w:ind w:left="6780" w:hanging="296"/>
      </w:pPr>
      <w:rPr>
        <w:rFonts w:hint="default"/>
        <w:lang w:val="en-US" w:eastAsia="en-US" w:bidi="ar-SA"/>
      </w:rPr>
    </w:lvl>
    <w:lvl w:ilvl="8" w:tplc="5D2CD926">
      <w:numFmt w:val="bullet"/>
      <w:lvlText w:val="•"/>
      <w:lvlJc w:val="left"/>
      <w:pPr>
        <w:ind w:left="7685" w:hanging="296"/>
      </w:pPr>
      <w:rPr>
        <w:rFonts w:hint="default"/>
        <w:lang w:val="en-US" w:eastAsia="en-US" w:bidi="ar-SA"/>
      </w:rPr>
    </w:lvl>
  </w:abstractNum>
  <w:abstractNum w:abstractNumId="4"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D32CDE"/>
    <w:multiLevelType w:val="hybridMultilevel"/>
    <w:tmpl w:val="AA18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175B16"/>
    <w:multiLevelType w:val="hybridMultilevel"/>
    <w:tmpl w:val="31EA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4008A1"/>
    <w:multiLevelType w:val="hybridMultilevel"/>
    <w:tmpl w:val="CDEC6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663878">
    <w:abstractNumId w:val="10"/>
  </w:num>
  <w:num w:numId="2" w16cid:durableId="1460218454">
    <w:abstractNumId w:val="8"/>
  </w:num>
  <w:num w:numId="3" w16cid:durableId="1855024434">
    <w:abstractNumId w:val="14"/>
  </w:num>
  <w:num w:numId="4" w16cid:durableId="1594314664">
    <w:abstractNumId w:val="4"/>
  </w:num>
  <w:num w:numId="5" w16cid:durableId="871069821">
    <w:abstractNumId w:val="6"/>
  </w:num>
  <w:num w:numId="6" w16cid:durableId="921793447">
    <w:abstractNumId w:val="5"/>
  </w:num>
  <w:num w:numId="7" w16cid:durableId="801388256">
    <w:abstractNumId w:val="12"/>
  </w:num>
  <w:num w:numId="8" w16cid:durableId="748386269">
    <w:abstractNumId w:val="7"/>
  </w:num>
  <w:num w:numId="9" w16cid:durableId="773525401">
    <w:abstractNumId w:val="3"/>
  </w:num>
  <w:num w:numId="10" w16cid:durableId="1249264">
    <w:abstractNumId w:val="2"/>
  </w:num>
  <w:num w:numId="11" w16cid:durableId="1000813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90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6921546">
    <w:abstractNumId w:val="13"/>
  </w:num>
  <w:num w:numId="14" w16cid:durableId="1238440096">
    <w:abstractNumId w:val="15"/>
  </w:num>
  <w:num w:numId="15" w16cid:durableId="1981613818">
    <w:abstractNumId w:val="0"/>
  </w:num>
  <w:num w:numId="16" w16cid:durableId="677737178">
    <w:abstractNumId w:val="11"/>
  </w:num>
  <w:num w:numId="17" w16cid:durableId="1553615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07B25"/>
    <w:rsid w:val="00010D07"/>
    <w:rsid w:val="00014C1F"/>
    <w:rsid w:val="000164C5"/>
    <w:rsid w:val="00024FBF"/>
    <w:rsid w:val="00025A73"/>
    <w:rsid w:val="000270C2"/>
    <w:rsid w:val="00033573"/>
    <w:rsid w:val="00046AB7"/>
    <w:rsid w:val="00057926"/>
    <w:rsid w:val="0006254D"/>
    <w:rsid w:val="00064404"/>
    <w:rsid w:val="000662B3"/>
    <w:rsid w:val="00075860"/>
    <w:rsid w:val="0008146D"/>
    <w:rsid w:val="00084114"/>
    <w:rsid w:val="0008457E"/>
    <w:rsid w:val="000918A4"/>
    <w:rsid w:val="0009433E"/>
    <w:rsid w:val="000A6C9D"/>
    <w:rsid w:val="000B6CAC"/>
    <w:rsid w:val="000D2E15"/>
    <w:rsid w:val="000D551E"/>
    <w:rsid w:val="000D7ADC"/>
    <w:rsid w:val="000E3E08"/>
    <w:rsid w:val="000E7984"/>
    <w:rsid w:val="000F49A3"/>
    <w:rsid w:val="000F5AFA"/>
    <w:rsid w:val="00101B7A"/>
    <w:rsid w:val="00114B6D"/>
    <w:rsid w:val="001160D0"/>
    <w:rsid w:val="0015011A"/>
    <w:rsid w:val="0015775C"/>
    <w:rsid w:val="00162C08"/>
    <w:rsid w:val="00166F98"/>
    <w:rsid w:val="0017025C"/>
    <w:rsid w:val="00170777"/>
    <w:rsid w:val="00171C00"/>
    <w:rsid w:val="00184327"/>
    <w:rsid w:val="00190DEE"/>
    <w:rsid w:val="00197E88"/>
    <w:rsid w:val="001A5523"/>
    <w:rsid w:val="001A70BD"/>
    <w:rsid w:val="001B043A"/>
    <w:rsid w:val="001D3178"/>
    <w:rsid w:val="001D56C6"/>
    <w:rsid w:val="001E0164"/>
    <w:rsid w:val="001E785F"/>
    <w:rsid w:val="001F1039"/>
    <w:rsid w:val="00201B91"/>
    <w:rsid w:val="002020FC"/>
    <w:rsid w:val="00203A49"/>
    <w:rsid w:val="00206DF4"/>
    <w:rsid w:val="00222EC0"/>
    <w:rsid w:val="00234D28"/>
    <w:rsid w:val="00234E20"/>
    <w:rsid w:val="00246076"/>
    <w:rsid w:val="00257D44"/>
    <w:rsid w:val="002751A9"/>
    <w:rsid w:val="002830F2"/>
    <w:rsid w:val="002851E8"/>
    <w:rsid w:val="0028644D"/>
    <w:rsid w:val="002B5338"/>
    <w:rsid w:val="002B57B1"/>
    <w:rsid w:val="002C6F1E"/>
    <w:rsid w:val="002C76CC"/>
    <w:rsid w:val="002D3673"/>
    <w:rsid w:val="002D5BB2"/>
    <w:rsid w:val="002E09D9"/>
    <w:rsid w:val="002F06E4"/>
    <w:rsid w:val="002F319F"/>
    <w:rsid w:val="002F35AA"/>
    <w:rsid w:val="00300C2B"/>
    <w:rsid w:val="00306CCA"/>
    <w:rsid w:val="00310D60"/>
    <w:rsid w:val="00312185"/>
    <w:rsid w:val="00320A1E"/>
    <w:rsid w:val="00321651"/>
    <w:rsid w:val="00325FE3"/>
    <w:rsid w:val="00326D7D"/>
    <w:rsid w:val="00355B11"/>
    <w:rsid w:val="00366FA8"/>
    <w:rsid w:val="00392536"/>
    <w:rsid w:val="00397667"/>
    <w:rsid w:val="00397A88"/>
    <w:rsid w:val="003A3204"/>
    <w:rsid w:val="003B40FD"/>
    <w:rsid w:val="003D48F2"/>
    <w:rsid w:val="003D5E46"/>
    <w:rsid w:val="003E6D22"/>
    <w:rsid w:val="003F2045"/>
    <w:rsid w:val="003F30A7"/>
    <w:rsid w:val="003F35BF"/>
    <w:rsid w:val="0040210F"/>
    <w:rsid w:val="00422CA8"/>
    <w:rsid w:val="00430260"/>
    <w:rsid w:val="00435717"/>
    <w:rsid w:val="004450B0"/>
    <w:rsid w:val="00446656"/>
    <w:rsid w:val="00450781"/>
    <w:rsid w:val="00463D8A"/>
    <w:rsid w:val="004652DF"/>
    <w:rsid w:val="0047200E"/>
    <w:rsid w:val="0048069D"/>
    <w:rsid w:val="00484707"/>
    <w:rsid w:val="00484C38"/>
    <w:rsid w:val="00492CF2"/>
    <w:rsid w:val="00494329"/>
    <w:rsid w:val="00494C83"/>
    <w:rsid w:val="0049797C"/>
    <w:rsid w:val="004C4586"/>
    <w:rsid w:val="004D23A7"/>
    <w:rsid w:val="004D2BEE"/>
    <w:rsid w:val="004E1346"/>
    <w:rsid w:val="004F59A2"/>
    <w:rsid w:val="005025D9"/>
    <w:rsid w:val="00506ACF"/>
    <w:rsid w:val="005220F4"/>
    <w:rsid w:val="005233B5"/>
    <w:rsid w:val="0052695F"/>
    <w:rsid w:val="005345C6"/>
    <w:rsid w:val="00547B85"/>
    <w:rsid w:val="00554BAB"/>
    <w:rsid w:val="00556AC4"/>
    <w:rsid w:val="005703A3"/>
    <w:rsid w:val="0057454E"/>
    <w:rsid w:val="00576DC3"/>
    <w:rsid w:val="00580F1A"/>
    <w:rsid w:val="005844E4"/>
    <w:rsid w:val="00587B76"/>
    <w:rsid w:val="005A123A"/>
    <w:rsid w:val="005A353B"/>
    <w:rsid w:val="005C60C6"/>
    <w:rsid w:val="005F7B6D"/>
    <w:rsid w:val="006221EB"/>
    <w:rsid w:val="00640380"/>
    <w:rsid w:val="0064429D"/>
    <w:rsid w:val="006503B5"/>
    <w:rsid w:val="006560C2"/>
    <w:rsid w:val="006675E7"/>
    <w:rsid w:val="00682B97"/>
    <w:rsid w:val="00682F4A"/>
    <w:rsid w:val="00684E1A"/>
    <w:rsid w:val="006A47B4"/>
    <w:rsid w:val="006A5B57"/>
    <w:rsid w:val="006A7C4E"/>
    <w:rsid w:val="006D6FB4"/>
    <w:rsid w:val="006F5A94"/>
    <w:rsid w:val="00717850"/>
    <w:rsid w:val="0072113D"/>
    <w:rsid w:val="00731250"/>
    <w:rsid w:val="007376C7"/>
    <w:rsid w:val="0074014A"/>
    <w:rsid w:val="00745609"/>
    <w:rsid w:val="00750210"/>
    <w:rsid w:val="0075097D"/>
    <w:rsid w:val="00750E5D"/>
    <w:rsid w:val="00756015"/>
    <w:rsid w:val="00756636"/>
    <w:rsid w:val="00760740"/>
    <w:rsid w:val="007607FD"/>
    <w:rsid w:val="00762032"/>
    <w:rsid w:val="0076671C"/>
    <w:rsid w:val="0078679B"/>
    <w:rsid w:val="00791C1D"/>
    <w:rsid w:val="007948D9"/>
    <w:rsid w:val="007A1781"/>
    <w:rsid w:val="007A4427"/>
    <w:rsid w:val="007B1738"/>
    <w:rsid w:val="007B41CF"/>
    <w:rsid w:val="007B63A9"/>
    <w:rsid w:val="007F00F7"/>
    <w:rsid w:val="0080575C"/>
    <w:rsid w:val="008062AD"/>
    <w:rsid w:val="00822E10"/>
    <w:rsid w:val="00826894"/>
    <w:rsid w:val="008412F9"/>
    <w:rsid w:val="00851CE9"/>
    <w:rsid w:val="00852970"/>
    <w:rsid w:val="0086793F"/>
    <w:rsid w:val="00870A37"/>
    <w:rsid w:val="00874AAF"/>
    <w:rsid w:val="008774F0"/>
    <w:rsid w:val="00884057"/>
    <w:rsid w:val="0088540C"/>
    <w:rsid w:val="00887DD2"/>
    <w:rsid w:val="00892ED1"/>
    <w:rsid w:val="00894793"/>
    <w:rsid w:val="008A03DC"/>
    <w:rsid w:val="008A0D08"/>
    <w:rsid w:val="008A6EB0"/>
    <w:rsid w:val="008C0B96"/>
    <w:rsid w:val="008C41E5"/>
    <w:rsid w:val="008C42AE"/>
    <w:rsid w:val="008C59E8"/>
    <w:rsid w:val="008C799D"/>
    <w:rsid w:val="008D3580"/>
    <w:rsid w:val="008E087F"/>
    <w:rsid w:val="008E507B"/>
    <w:rsid w:val="008E6DCB"/>
    <w:rsid w:val="008F2695"/>
    <w:rsid w:val="00915CBC"/>
    <w:rsid w:val="009201B3"/>
    <w:rsid w:val="009276D7"/>
    <w:rsid w:val="00931866"/>
    <w:rsid w:val="00940DCC"/>
    <w:rsid w:val="00945857"/>
    <w:rsid w:val="009518E8"/>
    <w:rsid w:val="0095471E"/>
    <w:rsid w:val="009633BB"/>
    <w:rsid w:val="0097001F"/>
    <w:rsid w:val="00976712"/>
    <w:rsid w:val="009907EF"/>
    <w:rsid w:val="009A6F69"/>
    <w:rsid w:val="009D049A"/>
    <w:rsid w:val="009D0BA5"/>
    <w:rsid w:val="009E030E"/>
    <w:rsid w:val="009E3335"/>
    <w:rsid w:val="009E61DE"/>
    <w:rsid w:val="009E6339"/>
    <w:rsid w:val="009F34D8"/>
    <w:rsid w:val="009F4C53"/>
    <w:rsid w:val="00A0072D"/>
    <w:rsid w:val="00A01642"/>
    <w:rsid w:val="00A04477"/>
    <w:rsid w:val="00A07932"/>
    <w:rsid w:val="00A118E7"/>
    <w:rsid w:val="00A16A35"/>
    <w:rsid w:val="00A2005E"/>
    <w:rsid w:val="00A30556"/>
    <w:rsid w:val="00A55CFB"/>
    <w:rsid w:val="00A561EA"/>
    <w:rsid w:val="00A63299"/>
    <w:rsid w:val="00A75D4C"/>
    <w:rsid w:val="00A90ECC"/>
    <w:rsid w:val="00A91969"/>
    <w:rsid w:val="00A93931"/>
    <w:rsid w:val="00AA2CD1"/>
    <w:rsid w:val="00AB043B"/>
    <w:rsid w:val="00AB1D84"/>
    <w:rsid w:val="00AB2C4B"/>
    <w:rsid w:val="00AC080A"/>
    <w:rsid w:val="00AC5DF7"/>
    <w:rsid w:val="00AD651A"/>
    <w:rsid w:val="00AE1DBC"/>
    <w:rsid w:val="00AE2413"/>
    <w:rsid w:val="00AE38BC"/>
    <w:rsid w:val="00B03707"/>
    <w:rsid w:val="00B046A2"/>
    <w:rsid w:val="00B16824"/>
    <w:rsid w:val="00B205DC"/>
    <w:rsid w:val="00B3322F"/>
    <w:rsid w:val="00B342BE"/>
    <w:rsid w:val="00B72536"/>
    <w:rsid w:val="00B753F6"/>
    <w:rsid w:val="00B76FE4"/>
    <w:rsid w:val="00B7753C"/>
    <w:rsid w:val="00B91C94"/>
    <w:rsid w:val="00B92888"/>
    <w:rsid w:val="00B934E7"/>
    <w:rsid w:val="00B93970"/>
    <w:rsid w:val="00B945F0"/>
    <w:rsid w:val="00B95022"/>
    <w:rsid w:val="00BA1B16"/>
    <w:rsid w:val="00BA5A72"/>
    <w:rsid w:val="00BB048F"/>
    <w:rsid w:val="00BB1EF2"/>
    <w:rsid w:val="00BC15AC"/>
    <w:rsid w:val="00BC3D4B"/>
    <w:rsid w:val="00BD417C"/>
    <w:rsid w:val="00BD6C6F"/>
    <w:rsid w:val="00BE0D30"/>
    <w:rsid w:val="00BE4722"/>
    <w:rsid w:val="00BF39F2"/>
    <w:rsid w:val="00C1153A"/>
    <w:rsid w:val="00C16400"/>
    <w:rsid w:val="00C2542E"/>
    <w:rsid w:val="00C31878"/>
    <w:rsid w:val="00C4100D"/>
    <w:rsid w:val="00C441B6"/>
    <w:rsid w:val="00C458ED"/>
    <w:rsid w:val="00C4613D"/>
    <w:rsid w:val="00C47B8A"/>
    <w:rsid w:val="00C523ED"/>
    <w:rsid w:val="00C55511"/>
    <w:rsid w:val="00C618AF"/>
    <w:rsid w:val="00C807F2"/>
    <w:rsid w:val="00C90CDA"/>
    <w:rsid w:val="00C93DCD"/>
    <w:rsid w:val="00C96F5C"/>
    <w:rsid w:val="00CB37FC"/>
    <w:rsid w:val="00CB5F86"/>
    <w:rsid w:val="00CC1C5A"/>
    <w:rsid w:val="00CD0CB3"/>
    <w:rsid w:val="00CD0DDC"/>
    <w:rsid w:val="00CD2425"/>
    <w:rsid w:val="00CD242F"/>
    <w:rsid w:val="00CD796B"/>
    <w:rsid w:val="00CE1B11"/>
    <w:rsid w:val="00CE3603"/>
    <w:rsid w:val="00CE728D"/>
    <w:rsid w:val="00CF041D"/>
    <w:rsid w:val="00CF6055"/>
    <w:rsid w:val="00D10740"/>
    <w:rsid w:val="00D200D4"/>
    <w:rsid w:val="00D222EF"/>
    <w:rsid w:val="00D308E7"/>
    <w:rsid w:val="00D30A83"/>
    <w:rsid w:val="00D46CCA"/>
    <w:rsid w:val="00D51528"/>
    <w:rsid w:val="00D54A57"/>
    <w:rsid w:val="00D56BF6"/>
    <w:rsid w:val="00D62A07"/>
    <w:rsid w:val="00D704D3"/>
    <w:rsid w:val="00D87623"/>
    <w:rsid w:val="00DA356E"/>
    <w:rsid w:val="00DA7E7E"/>
    <w:rsid w:val="00DB0FC2"/>
    <w:rsid w:val="00DB7235"/>
    <w:rsid w:val="00DC463F"/>
    <w:rsid w:val="00DD52FC"/>
    <w:rsid w:val="00DE0790"/>
    <w:rsid w:val="00DE51F8"/>
    <w:rsid w:val="00DE7F24"/>
    <w:rsid w:val="00DF341C"/>
    <w:rsid w:val="00DF362C"/>
    <w:rsid w:val="00E00CFD"/>
    <w:rsid w:val="00E23C44"/>
    <w:rsid w:val="00E41AE6"/>
    <w:rsid w:val="00E466B0"/>
    <w:rsid w:val="00E55188"/>
    <w:rsid w:val="00E63E9B"/>
    <w:rsid w:val="00E67CD0"/>
    <w:rsid w:val="00E737C7"/>
    <w:rsid w:val="00E85FAE"/>
    <w:rsid w:val="00EA0077"/>
    <w:rsid w:val="00EB0B34"/>
    <w:rsid w:val="00EB7183"/>
    <w:rsid w:val="00EC3C7D"/>
    <w:rsid w:val="00EC62D1"/>
    <w:rsid w:val="00EF0913"/>
    <w:rsid w:val="00EF588B"/>
    <w:rsid w:val="00EF5DFB"/>
    <w:rsid w:val="00EF6711"/>
    <w:rsid w:val="00F046BE"/>
    <w:rsid w:val="00F11E37"/>
    <w:rsid w:val="00F25CBF"/>
    <w:rsid w:val="00F3121A"/>
    <w:rsid w:val="00F3744C"/>
    <w:rsid w:val="00F423B1"/>
    <w:rsid w:val="00F507DB"/>
    <w:rsid w:val="00F51115"/>
    <w:rsid w:val="00F8441D"/>
    <w:rsid w:val="00F8540F"/>
    <w:rsid w:val="00F861A9"/>
    <w:rsid w:val="00F9555E"/>
    <w:rsid w:val="00FB334B"/>
    <w:rsid w:val="00FE5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B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TOC1">
    <w:name w:val="toc 1"/>
    <w:basedOn w:val="Normal"/>
    <w:uiPriority w:val="1"/>
    <w:qFormat/>
    <w:rsid w:val="000D551E"/>
    <w:pPr>
      <w:widowControl w:val="0"/>
      <w:autoSpaceDE w:val="0"/>
      <w:autoSpaceDN w:val="0"/>
      <w:spacing w:before="138" w:after="0" w:line="240" w:lineRule="auto"/>
      <w:ind w:left="386" w:hanging="246"/>
    </w:pPr>
    <w:rPr>
      <w:rFonts w:ascii="Tahoma" w:eastAsia="Tahoma" w:hAnsi="Tahoma" w:cs="Tahoma"/>
      <w:b/>
      <w:bCs/>
      <w:kern w:val="0"/>
      <w:sz w:val="20"/>
      <w:szCs w:val="20"/>
      <w:lang w:val="en-US"/>
      <w14:ligatures w14:val="none"/>
    </w:rPr>
  </w:style>
  <w:style w:type="paragraph" w:styleId="BodyText">
    <w:name w:val="Body Text"/>
    <w:basedOn w:val="Normal"/>
    <w:link w:val="BodyTextChar"/>
    <w:uiPriority w:val="1"/>
    <w:qFormat/>
    <w:rsid w:val="000D551E"/>
    <w:pPr>
      <w:widowControl w:val="0"/>
      <w:autoSpaceDE w:val="0"/>
      <w:autoSpaceDN w:val="0"/>
      <w:spacing w:after="0" w:line="240" w:lineRule="auto"/>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0D551E"/>
    <w:rPr>
      <w:rFonts w:ascii="Tahoma" w:eastAsia="Tahoma" w:hAnsi="Tahoma" w:cs="Tahoma"/>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1403</Words>
  <Characters>7999</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4</cp:revision>
  <dcterms:created xsi:type="dcterms:W3CDTF">2025-11-06T07:30:00Z</dcterms:created>
  <dcterms:modified xsi:type="dcterms:W3CDTF">2025-11-13T05:13:00Z</dcterms:modified>
</cp:coreProperties>
</file>