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611F" w14:textId="5F8328E2" w:rsidR="00F423B1" w:rsidRDefault="00E83C2C" w:rsidP="006560C2">
      <w:pPr>
        <w:pStyle w:val="NormalWeb"/>
        <w:rPr>
          <w:rFonts w:asciiTheme="minorHAnsi" w:hAnsiTheme="minorHAnsi" w:cstheme="minorHAnsi"/>
          <w:b/>
          <w:bCs/>
          <w:color w:val="000000"/>
          <w:sz w:val="27"/>
          <w:szCs w:val="27"/>
        </w:rPr>
      </w:pPr>
      <w:bookmarkStart w:id="0" w:name="_Hlk209620558"/>
      <w:r>
        <w:rPr>
          <w:rFonts w:asciiTheme="minorHAnsi" w:hAnsiTheme="minorHAnsi" w:cstheme="minorHAnsi"/>
          <w:b/>
          <w:bCs/>
          <w:color w:val="000000"/>
          <w:sz w:val="27"/>
          <w:szCs w:val="27"/>
        </w:rPr>
        <w:t>PUBLIC</w:t>
      </w:r>
      <w:r w:rsidR="00F423B1">
        <w:rPr>
          <w:rFonts w:asciiTheme="minorHAnsi" w:hAnsiTheme="minorHAnsi" w:cstheme="minorHAnsi"/>
          <w:b/>
          <w:bCs/>
          <w:color w:val="000000"/>
          <w:sz w:val="27"/>
          <w:szCs w:val="27"/>
        </w:rPr>
        <w:t xml:space="preserve"> INFO PACK OCT 25</w:t>
      </w:r>
    </w:p>
    <w:p w14:paraId="06618DED" w14:textId="7271D0C1" w:rsidR="00025A73" w:rsidRPr="00745609" w:rsidRDefault="002751A9"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AGENDA </w:t>
      </w:r>
      <w:r w:rsidR="008C41E5">
        <w:rPr>
          <w:rFonts w:asciiTheme="minorHAnsi" w:hAnsiTheme="minorHAnsi" w:cstheme="minorHAnsi"/>
          <w:color w:val="000000"/>
          <w:sz w:val="27"/>
          <w:szCs w:val="27"/>
        </w:rPr>
        <w:t>Councillors</w:t>
      </w:r>
      <w:r w:rsidR="006560C2" w:rsidRPr="006560C2">
        <w:rPr>
          <w:rFonts w:asciiTheme="minorHAnsi" w:hAnsiTheme="minorHAnsi" w:cstheme="minorHAnsi"/>
          <w:color w:val="000000"/>
          <w:sz w:val="27"/>
          <w:szCs w:val="27"/>
        </w:rPr>
        <w:t xml:space="preserve"> are hereby summoned to attend a meeting of Halvergate Parish Council at the Pavilion, Halvergate Playing, </w:t>
      </w:r>
      <w:proofErr w:type="spellStart"/>
      <w:r w:rsidR="006560C2">
        <w:rPr>
          <w:rFonts w:asciiTheme="minorHAnsi" w:hAnsiTheme="minorHAnsi" w:cstheme="minorHAnsi"/>
          <w:color w:val="000000"/>
          <w:sz w:val="27"/>
          <w:szCs w:val="27"/>
        </w:rPr>
        <w:t>W</w:t>
      </w:r>
      <w:r w:rsidR="006560C2" w:rsidRPr="006560C2">
        <w:rPr>
          <w:rFonts w:asciiTheme="minorHAnsi" w:hAnsiTheme="minorHAnsi" w:cstheme="minorHAnsi"/>
          <w:color w:val="000000"/>
          <w:sz w:val="27"/>
          <w:szCs w:val="27"/>
        </w:rPr>
        <w:t>ickhampton</w:t>
      </w:r>
      <w:proofErr w:type="spellEnd"/>
      <w:r w:rsidR="006560C2" w:rsidRPr="006560C2">
        <w:rPr>
          <w:rFonts w:asciiTheme="minorHAnsi" w:hAnsiTheme="minorHAnsi" w:cstheme="minorHAnsi"/>
          <w:color w:val="000000"/>
          <w:sz w:val="27"/>
          <w:szCs w:val="27"/>
        </w:rPr>
        <w:t xml:space="preserve"> Road, Halvergate NR13 3BQ </w:t>
      </w:r>
      <w:r w:rsidR="006560C2">
        <w:rPr>
          <w:rFonts w:asciiTheme="minorHAnsi" w:hAnsiTheme="minorHAnsi" w:cstheme="minorHAnsi"/>
          <w:color w:val="000000"/>
          <w:sz w:val="27"/>
          <w:szCs w:val="27"/>
        </w:rPr>
        <w:t>on</w:t>
      </w:r>
      <w:r w:rsidR="006560C2" w:rsidRPr="006560C2">
        <w:rPr>
          <w:rFonts w:asciiTheme="minorHAnsi" w:hAnsiTheme="minorHAnsi" w:cstheme="minorHAnsi"/>
          <w:color w:val="000000"/>
          <w:sz w:val="27"/>
          <w:szCs w:val="27"/>
        </w:rPr>
        <w:t xml:space="preserve"> Wednesday the </w:t>
      </w:r>
      <w:r w:rsidR="00C441B6">
        <w:rPr>
          <w:rFonts w:asciiTheme="minorHAnsi" w:hAnsiTheme="minorHAnsi" w:cstheme="minorHAnsi"/>
          <w:color w:val="000000"/>
          <w:sz w:val="27"/>
          <w:szCs w:val="27"/>
        </w:rPr>
        <w:t>1</w:t>
      </w:r>
      <w:r w:rsidR="00C441B6" w:rsidRPr="00C441B6">
        <w:rPr>
          <w:rFonts w:asciiTheme="minorHAnsi" w:hAnsiTheme="minorHAnsi" w:cstheme="minorHAnsi"/>
          <w:color w:val="000000"/>
          <w:sz w:val="27"/>
          <w:szCs w:val="27"/>
          <w:vertAlign w:val="superscript"/>
        </w:rPr>
        <w:t>ST</w:t>
      </w:r>
      <w:r w:rsidR="00C441B6">
        <w:rPr>
          <w:rFonts w:asciiTheme="minorHAnsi" w:hAnsiTheme="minorHAnsi" w:cstheme="minorHAnsi"/>
          <w:color w:val="000000"/>
          <w:sz w:val="27"/>
          <w:szCs w:val="27"/>
        </w:rPr>
        <w:t xml:space="preserve"> </w:t>
      </w:r>
      <w:r w:rsidR="00435717">
        <w:rPr>
          <w:rFonts w:asciiTheme="minorHAnsi" w:hAnsiTheme="minorHAnsi" w:cstheme="minorHAnsi"/>
          <w:color w:val="000000"/>
          <w:sz w:val="27"/>
          <w:szCs w:val="27"/>
        </w:rPr>
        <w:t>O</w:t>
      </w:r>
      <w:r w:rsidR="00C441B6">
        <w:rPr>
          <w:rFonts w:asciiTheme="minorHAnsi" w:hAnsiTheme="minorHAnsi" w:cstheme="minorHAnsi"/>
          <w:color w:val="000000"/>
          <w:sz w:val="27"/>
          <w:szCs w:val="27"/>
        </w:rPr>
        <w:t>ctober</w:t>
      </w:r>
      <w:r w:rsidR="00435717">
        <w:rPr>
          <w:rFonts w:asciiTheme="minorHAnsi" w:hAnsiTheme="minorHAnsi" w:cstheme="minorHAnsi"/>
          <w:color w:val="000000"/>
          <w:sz w:val="27"/>
          <w:szCs w:val="27"/>
        </w:rPr>
        <w:t xml:space="preserve"> 2025</w:t>
      </w:r>
      <w:r w:rsidR="00EB7183">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at 6pm</w:t>
      </w:r>
      <w:r w:rsidR="006560C2">
        <w:rPr>
          <w:rFonts w:asciiTheme="minorHAnsi" w:hAnsiTheme="minorHAnsi" w:cstheme="minorHAnsi"/>
          <w:color w:val="000000"/>
          <w:sz w:val="27"/>
          <w:szCs w:val="27"/>
        </w:rPr>
        <w:t>.</w:t>
      </w:r>
    </w:p>
    <w:p w14:paraId="7E46E412" w14:textId="77777777" w:rsidR="00E63E9B" w:rsidRDefault="00025A73" w:rsidP="00025A73">
      <w:pPr>
        <w:pStyle w:val="NormalWeb"/>
        <w:rPr>
          <w:rFonts w:cstheme="minorHAnsi"/>
          <w:b/>
          <w:bCs/>
          <w:i/>
          <w:iCs/>
          <w:color w:val="000000"/>
          <w:sz w:val="27"/>
          <w:szCs w:val="27"/>
        </w:rPr>
      </w:pPr>
      <w:r w:rsidRPr="00025A73">
        <w:rPr>
          <w:rFonts w:cstheme="minorHAnsi"/>
          <w:b/>
          <w:bCs/>
          <w:i/>
          <w:iCs/>
          <w:color w:val="000000"/>
          <w:sz w:val="27"/>
          <w:szCs w:val="27"/>
        </w:rPr>
        <w:t>Philip Stone</w:t>
      </w:r>
    </w:p>
    <w:p w14:paraId="5C51024B" w14:textId="2C281FD5" w:rsidR="00025A73" w:rsidRPr="00E63E9B" w:rsidRDefault="00025A73" w:rsidP="006560C2">
      <w:pPr>
        <w:pStyle w:val="NormalWeb"/>
        <w:rPr>
          <w:rFonts w:cstheme="minorHAnsi"/>
          <w:b/>
          <w:bCs/>
          <w:i/>
          <w:iCs/>
          <w:color w:val="000000"/>
          <w:sz w:val="27"/>
          <w:szCs w:val="27"/>
        </w:rPr>
      </w:pPr>
      <w:r w:rsidRPr="00025A73">
        <w:rPr>
          <w:rFonts w:cstheme="minorHAnsi"/>
          <w:color w:val="000000"/>
          <w:sz w:val="27"/>
          <w:szCs w:val="27"/>
        </w:rPr>
        <w:t>Philip Stone, Parish Clerk,  .0</w:t>
      </w:r>
      <w:r w:rsidR="00435717">
        <w:rPr>
          <w:rFonts w:cstheme="minorHAnsi"/>
          <w:color w:val="000000"/>
          <w:sz w:val="27"/>
          <w:szCs w:val="27"/>
        </w:rPr>
        <w:t>9</w:t>
      </w:r>
      <w:r w:rsidRPr="00025A73">
        <w:rPr>
          <w:rFonts w:cstheme="minorHAnsi"/>
          <w:color w:val="000000"/>
          <w:sz w:val="27"/>
          <w:szCs w:val="27"/>
        </w:rPr>
        <w:t>.2025</w:t>
      </w:r>
      <w:r w:rsidR="00E63E9B">
        <w:rPr>
          <w:rFonts w:cstheme="minorHAnsi"/>
          <w:b/>
          <w:bCs/>
          <w:i/>
          <w:iCs/>
          <w:color w:val="000000"/>
          <w:sz w:val="27"/>
          <w:szCs w:val="27"/>
        </w:rPr>
        <w:t xml:space="preserve"> </w:t>
      </w:r>
      <w:r w:rsidR="005F7B6D">
        <w:rPr>
          <w:rFonts w:cstheme="minorHAnsi"/>
          <w:color w:val="000000"/>
          <w:sz w:val="27"/>
          <w:szCs w:val="27"/>
        </w:rPr>
        <w:t>Tel 07519163895</w:t>
      </w:r>
    </w:p>
    <w:p w14:paraId="5606BF42" w14:textId="41953107" w:rsidR="006560C2" w:rsidRP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1</w:t>
      </w:r>
      <w:r w:rsidR="006560C2" w:rsidRPr="006560C2">
        <w:rPr>
          <w:rFonts w:asciiTheme="minorHAnsi" w:hAnsiTheme="minorHAnsi" w:cstheme="minorHAnsi"/>
          <w:color w:val="000000"/>
          <w:sz w:val="27"/>
          <w:szCs w:val="27"/>
        </w:rPr>
        <w:t>.</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Apologies for absence:</w:t>
      </w:r>
    </w:p>
    <w:p w14:paraId="5CB03DB3" w14:textId="2EF0670E" w:rsidR="006560C2"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2</w:t>
      </w:r>
      <w:r w:rsidR="006560C2">
        <w:rPr>
          <w:rFonts w:asciiTheme="minorHAnsi" w:hAnsiTheme="minorHAnsi" w:cstheme="minorHAnsi"/>
          <w:color w:val="000000"/>
          <w:sz w:val="27"/>
          <w:szCs w:val="27"/>
        </w:rPr>
        <w:t xml:space="preserve">. </w:t>
      </w:r>
      <w:r w:rsidR="006560C2" w:rsidRPr="006560C2">
        <w:rPr>
          <w:rFonts w:asciiTheme="minorHAnsi" w:hAnsiTheme="minorHAnsi" w:cstheme="minorHAnsi"/>
          <w:color w:val="000000"/>
          <w:sz w:val="27"/>
          <w:szCs w:val="27"/>
        </w:rPr>
        <w:t>Declarations of Interest on matters on the agenda:</w:t>
      </w:r>
    </w:p>
    <w:p w14:paraId="4B855AE7" w14:textId="6A9D9374" w:rsidR="006A47B4" w:rsidRDefault="00024FB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3</w:t>
      </w:r>
      <w:r w:rsidR="006560C2">
        <w:rPr>
          <w:rFonts w:asciiTheme="minorHAnsi" w:hAnsiTheme="minorHAnsi" w:cstheme="minorHAnsi"/>
          <w:color w:val="000000"/>
          <w:sz w:val="27"/>
          <w:szCs w:val="27"/>
        </w:rPr>
        <w:t xml:space="preserve">. </w:t>
      </w:r>
      <w:r w:rsidR="00321651">
        <w:rPr>
          <w:rFonts w:asciiTheme="minorHAnsi" w:hAnsiTheme="minorHAnsi" w:cstheme="minorHAnsi"/>
          <w:color w:val="000000"/>
          <w:sz w:val="27"/>
          <w:szCs w:val="27"/>
        </w:rPr>
        <w:t>To receive reports from:</w:t>
      </w:r>
      <w:r w:rsidR="0017025C">
        <w:rPr>
          <w:rFonts w:asciiTheme="minorHAnsi" w:hAnsiTheme="minorHAnsi" w:cstheme="minorHAnsi"/>
          <w:color w:val="000000"/>
          <w:sz w:val="27"/>
          <w:szCs w:val="27"/>
        </w:rPr>
        <w:t xml:space="preserve"> </w:t>
      </w:r>
      <w:r w:rsidR="00321651">
        <w:rPr>
          <w:rFonts w:asciiTheme="minorHAnsi" w:hAnsiTheme="minorHAnsi" w:cstheme="minorHAnsi"/>
          <w:color w:val="000000"/>
          <w:sz w:val="27"/>
          <w:szCs w:val="27"/>
        </w:rPr>
        <w:t xml:space="preserve">a) </w:t>
      </w:r>
      <w:r w:rsidR="00007B25">
        <w:rPr>
          <w:rFonts w:asciiTheme="minorHAnsi" w:hAnsiTheme="minorHAnsi" w:cstheme="minorHAnsi"/>
          <w:color w:val="000000"/>
          <w:sz w:val="27"/>
          <w:szCs w:val="27"/>
        </w:rPr>
        <w:t>Tom Cox, (Highways</w:t>
      </w:r>
      <w:r w:rsidR="00F8441D">
        <w:rPr>
          <w:rFonts w:asciiTheme="minorHAnsi" w:hAnsiTheme="minorHAnsi" w:cstheme="minorHAnsi"/>
          <w:color w:val="000000"/>
          <w:sz w:val="27"/>
          <w:szCs w:val="27"/>
        </w:rPr>
        <w:t xml:space="preserve">) concerning, </w:t>
      </w:r>
      <w:r w:rsidR="00B93970">
        <w:rPr>
          <w:rFonts w:asciiTheme="minorHAnsi" w:hAnsiTheme="minorHAnsi" w:cstheme="minorHAnsi"/>
          <w:color w:val="000000"/>
          <w:sz w:val="27"/>
          <w:szCs w:val="27"/>
        </w:rPr>
        <w:t xml:space="preserve">maintenance </w:t>
      </w:r>
      <w:r w:rsidR="00F8441D">
        <w:rPr>
          <w:rFonts w:asciiTheme="minorHAnsi" w:hAnsiTheme="minorHAnsi" w:cstheme="minorHAnsi"/>
          <w:color w:val="000000"/>
          <w:sz w:val="27"/>
          <w:szCs w:val="27"/>
        </w:rPr>
        <w:t xml:space="preserve">Branch Road, Highway Barriers, </w:t>
      </w:r>
      <w:r w:rsidR="00B934E7">
        <w:rPr>
          <w:rFonts w:asciiTheme="minorHAnsi" w:hAnsiTheme="minorHAnsi" w:cstheme="minorHAnsi"/>
          <w:color w:val="000000"/>
          <w:sz w:val="27"/>
          <w:szCs w:val="27"/>
        </w:rPr>
        <w:t xml:space="preserve">Branch Road, </w:t>
      </w:r>
      <w:r w:rsidR="009F4C53">
        <w:rPr>
          <w:rFonts w:asciiTheme="minorHAnsi" w:hAnsiTheme="minorHAnsi" w:cstheme="minorHAnsi"/>
          <w:color w:val="000000"/>
          <w:sz w:val="27"/>
          <w:szCs w:val="27"/>
        </w:rPr>
        <w:t>removal of trees</w:t>
      </w:r>
      <w:r w:rsidR="00CE1B11">
        <w:rPr>
          <w:rFonts w:asciiTheme="minorHAnsi" w:hAnsiTheme="minorHAnsi" w:cstheme="minorHAnsi"/>
          <w:color w:val="000000"/>
          <w:sz w:val="27"/>
          <w:szCs w:val="27"/>
        </w:rPr>
        <w:t xml:space="preserve"> </w:t>
      </w:r>
      <w:proofErr w:type="spellStart"/>
      <w:r w:rsidR="00CE1B11">
        <w:rPr>
          <w:rFonts w:asciiTheme="minorHAnsi" w:hAnsiTheme="minorHAnsi" w:cstheme="minorHAnsi"/>
          <w:color w:val="000000"/>
          <w:sz w:val="27"/>
          <w:szCs w:val="27"/>
        </w:rPr>
        <w:t>Wickhampton</w:t>
      </w:r>
      <w:proofErr w:type="spellEnd"/>
      <w:r w:rsidR="00CE1B11">
        <w:rPr>
          <w:rFonts w:asciiTheme="minorHAnsi" w:hAnsiTheme="minorHAnsi" w:cstheme="minorHAnsi"/>
          <w:color w:val="000000"/>
          <w:sz w:val="27"/>
          <w:szCs w:val="27"/>
        </w:rPr>
        <w:t xml:space="preserve"> Road</w:t>
      </w:r>
      <w:r w:rsidR="000D2E15">
        <w:rPr>
          <w:rFonts w:asciiTheme="minorHAnsi" w:hAnsiTheme="minorHAnsi" w:cstheme="minorHAnsi"/>
          <w:color w:val="000000"/>
          <w:sz w:val="27"/>
          <w:szCs w:val="27"/>
        </w:rPr>
        <w:t xml:space="preserve">, progress TROD </w:t>
      </w:r>
      <w:proofErr w:type="spellStart"/>
      <w:r w:rsidR="000D2E15">
        <w:rPr>
          <w:rFonts w:asciiTheme="minorHAnsi" w:hAnsiTheme="minorHAnsi" w:cstheme="minorHAnsi"/>
          <w:color w:val="000000"/>
          <w:sz w:val="27"/>
          <w:szCs w:val="27"/>
        </w:rPr>
        <w:t>Wickhampton</w:t>
      </w:r>
      <w:proofErr w:type="spellEnd"/>
      <w:r w:rsidR="000D2E15">
        <w:rPr>
          <w:rFonts w:asciiTheme="minorHAnsi" w:hAnsiTheme="minorHAnsi" w:cstheme="minorHAnsi"/>
          <w:color w:val="000000"/>
          <w:sz w:val="27"/>
          <w:szCs w:val="27"/>
        </w:rPr>
        <w:t xml:space="preserve"> Road</w:t>
      </w:r>
      <w:r w:rsidR="006A47B4">
        <w:rPr>
          <w:rFonts w:asciiTheme="minorHAnsi" w:hAnsiTheme="minorHAnsi" w:cstheme="minorHAnsi"/>
          <w:color w:val="000000"/>
          <w:sz w:val="27"/>
          <w:szCs w:val="27"/>
        </w:rPr>
        <w:t>.</w:t>
      </w:r>
      <w:r w:rsidR="005A353B">
        <w:rPr>
          <w:rFonts w:asciiTheme="minorHAnsi" w:hAnsiTheme="minorHAnsi" w:cstheme="minorHAnsi"/>
          <w:color w:val="000000"/>
          <w:sz w:val="27"/>
          <w:szCs w:val="27"/>
        </w:rPr>
        <w:t xml:space="preserve"> </w:t>
      </w:r>
      <w:r w:rsidR="006A47B4">
        <w:rPr>
          <w:rFonts w:asciiTheme="minorHAnsi" w:hAnsiTheme="minorHAnsi" w:cstheme="minorHAnsi"/>
          <w:color w:val="000000"/>
          <w:sz w:val="27"/>
          <w:szCs w:val="27"/>
        </w:rPr>
        <w:t xml:space="preserve">b) </w:t>
      </w:r>
      <w:r w:rsidR="00C4613D">
        <w:rPr>
          <w:rFonts w:asciiTheme="minorHAnsi" w:hAnsiTheme="minorHAnsi" w:cstheme="minorHAnsi"/>
          <w:color w:val="000000"/>
          <w:sz w:val="27"/>
          <w:szCs w:val="27"/>
        </w:rPr>
        <w:t>Officer Pritty Broadland &amp; South Norfolk Council, Allotment acquisition.</w:t>
      </w:r>
    </w:p>
    <w:p w14:paraId="37AFF98C" w14:textId="512D3759" w:rsidR="008E507B" w:rsidRDefault="008E507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4. </w:t>
      </w:r>
      <w:r w:rsidR="006560C2" w:rsidRPr="006560C2">
        <w:rPr>
          <w:rFonts w:asciiTheme="minorHAnsi" w:hAnsiTheme="minorHAnsi" w:cstheme="minorHAnsi"/>
          <w:color w:val="000000"/>
          <w:sz w:val="27"/>
          <w:szCs w:val="27"/>
        </w:rPr>
        <w:t>Public Participation</w:t>
      </w:r>
      <w:r w:rsidR="00197E88">
        <w:rPr>
          <w:rFonts w:asciiTheme="minorHAnsi" w:hAnsiTheme="minorHAnsi" w:cstheme="minorHAnsi"/>
          <w:color w:val="000000"/>
          <w:sz w:val="27"/>
          <w:szCs w:val="27"/>
        </w:rPr>
        <w:t xml:space="preserve"> (max 10 minutes</w:t>
      </w:r>
      <w:r w:rsidR="004D2BEE">
        <w:rPr>
          <w:rFonts w:asciiTheme="minorHAnsi" w:hAnsiTheme="minorHAnsi" w:cstheme="minorHAnsi"/>
          <w:color w:val="000000"/>
          <w:sz w:val="27"/>
          <w:szCs w:val="27"/>
        </w:rPr>
        <w:t>,</w:t>
      </w:r>
      <w:r w:rsidR="00197E88">
        <w:rPr>
          <w:rFonts w:asciiTheme="minorHAnsi" w:hAnsiTheme="minorHAnsi" w:cstheme="minorHAnsi"/>
          <w:color w:val="000000"/>
          <w:sz w:val="27"/>
          <w:szCs w:val="27"/>
        </w:rPr>
        <w:t xml:space="preserve"> any one person 3 minutes</w:t>
      </w:r>
      <w:r w:rsidR="00AE38BC">
        <w:rPr>
          <w:rFonts w:asciiTheme="minorHAnsi" w:hAnsiTheme="minorHAnsi" w:cstheme="minorHAnsi"/>
          <w:color w:val="000000"/>
          <w:sz w:val="27"/>
          <w:szCs w:val="27"/>
        </w:rPr>
        <w:t>)</w:t>
      </w:r>
    </w:p>
    <w:p w14:paraId="1BE2DD93" w14:textId="00BB8850" w:rsidR="008E6DCB" w:rsidRPr="006560C2" w:rsidRDefault="008E507B"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5. </w:t>
      </w:r>
      <w:r w:rsidR="006560C2" w:rsidRPr="006560C2">
        <w:rPr>
          <w:rFonts w:asciiTheme="minorHAnsi" w:hAnsiTheme="minorHAnsi" w:cstheme="minorHAnsi"/>
          <w:color w:val="000000"/>
          <w:sz w:val="27"/>
          <w:szCs w:val="27"/>
        </w:rPr>
        <w:t>Reports from District and County Councillors</w:t>
      </w:r>
    </w:p>
    <w:p w14:paraId="61E30371" w14:textId="2E2FD1F7" w:rsidR="006560C2" w:rsidRPr="006560C2"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5</w:t>
      </w:r>
      <w:r w:rsidR="006560C2" w:rsidRPr="006560C2">
        <w:rPr>
          <w:rFonts w:asciiTheme="minorHAnsi" w:hAnsiTheme="minorHAnsi" w:cstheme="minorHAnsi"/>
          <w:color w:val="000000"/>
          <w:sz w:val="27"/>
          <w:szCs w:val="27"/>
        </w:rPr>
        <w:t xml:space="preserve">. </w:t>
      </w:r>
      <w:r w:rsidR="006560C2">
        <w:rPr>
          <w:rFonts w:asciiTheme="minorHAnsi" w:hAnsiTheme="minorHAnsi" w:cstheme="minorHAnsi"/>
          <w:color w:val="000000"/>
          <w:sz w:val="27"/>
          <w:szCs w:val="27"/>
        </w:rPr>
        <w:t xml:space="preserve">Approval of minutes of the Parish Council meeting of </w:t>
      </w:r>
      <w:r w:rsidR="00326D7D">
        <w:rPr>
          <w:rFonts w:asciiTheme="minorHAnsi" w:hAnsiTheme="minorHAnsi" w:cstheme="minorHAnsi"/>
          <w:color w:val="000000"/>
          <w:sz w:val="27"/>
          <w:szCs w:val="27"/>
        </w:rPr>
        <w:t>20</w:t>
      </w:r>
      <w:r w:rsidR="00326D7D" w:rsidRPr="00326D7D">
        <w:rPr>
          <w:rFonts w:asciiTheme="minorHAnsi" w:hAnsiTheme="minorHAnsi" w:cstheme="minorHAnsi"/>
          <w:color w:val="000000"/>
          <w:sz w:val="27"/>
          <w:szCs w:val="27"/>
          <w:vertAlign w:val="superscript"/>
        </w:rPr>
        <w:t>th</w:t>
      </w:r>
      <w:r w:rsidR="00326D7D">
        <w:rPr>
          <w:rFonts w:asciiTheme="minorHAnsi" w:hAnsiTheme="minorHAnsi" w:cstheme="minorHAnsi"/>
          <w:color w:val="000000"/>
          <w:sz w:val="27"/>
          <w:szCs w:val="27"/>
        </w:rPr>
        <w:t xml:space="preserve"> August</w:t>
      </w:r>
      <w:r w:rsidR="00046AB7">
        <w:rPr>
          <w:rFonts w:asciiTheme="minorHAnsi" w:hAnsiTheme="minorHAnsi" w:cstheme="minorHAnsi"/>
          <w:color w:val="000000"/>
          <w:sz w:val="27"/>
          <w:szCs w:val="27"/>
        </w:rPr>
        <w:t xml:space="preserve"> 2025</w:t>
      </w:r>
    </w:p>
    <w:p w14:paraId="1AA47160" w14:textId="0DE4AD9C" w:rsidR="006503B5"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6</w:t>
      </w:r>
      <w:r w:rsidR="006560C2" w:rsidRPr="006560C2">
        <w:rPr>
          <w:rFonts w:asciiTheme="minorHAnsi" w:hAnsiTheme="minorHAnsi" w:cstheme="minorHAnsi"/>
          <w:color w:val="000000"/>
          <w:sz w:val="27"/>
          <w:szCs w:val="27"/>
        </w:rPr>
        <w:t>. Matters arising from the previous minutes</w:t>
      </w:r>
    </w:p>
    <w:p w14:paraId="72AF0197" w14:textId="43794F1A" w:rsidR="00DB7235" w:rsidRDefault="00682B9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7</w:t>
      </w:r>
      <w:r w:rsidR="000918A4">
        <w:rPr>
          <w:rFonts w:asciiTheme="minorHAnsi" w:hAnsiTheme="minorHAnsi" w:cstheme="minorHAnsi"/>
          <w:color w:val="000000"/>
          <w:sz w:val="27"/>
          <w:szCs w:val="27"/>
        </w:rPr>
        <w:t>.</w:t>
      </w:r>
      <w:r w:rsidR="00046AB7">
        <w:rPr>
          <w:rFonts w:asciiTheme="minorHAnsi" w:hAnsiTheme="minorHAnsi" w:cstheme="minorHAnsi"/>
          <w:color w:val="000000"/>
          <w:sz w:val="27"/>
          <w:szCs w:val="27"/>
        </w:rPr>
        <w:t xml:space="preserve"> </w:t>
      </w:r>
      <w:r w:rsidR="00DB7235">
        <w:rPr>
          <w:rFonts w:asciiTheme="minorHAnsi" w:hAnsiTheme="minorHAnsi" w:cstheme="minorHAnsi"/>
          <w:color w:val="000000"/>
          <w:sz w:val="27"/>
          <w:szCs w:val="27"/>
        </w:rPr>
        <w:t>Clerk Finance</w:t>
      </w:r>
      <w:r w:rsidR="00171C00">
        <w:rPr>
          <w:rFonts w:asciiTheme="minorHAnsi" w:hAnsiTheme="minorHAnsi" w:cstheme="minorHAnsi"/>
          <w:color w:val="000000"/>
          <w:sz w:val="27"/>
          <w:szCs w:val="27"/>
        </w:rPr>
        <w:t xml:space="preserve"> report:</w:t>
      </w:r>
      <w:r w:rsidR="00822E10">
        <w:rPr>
          <w:rFonts w:asciiTheme="minorHAnsi" w:hAnsiTheme="minorHAnsi" w:cstheme="minorHAnsi"/>
          <w:color w:val="000000"/>
          <w:sz w:val="27"/>
          <w:szCs w:val="27"/>
        </w:rPr>
        <w:t xml:space="preserve"> </w:t>
      </w:r>
      <w:r w:rsidR="00EF588B">
        <w:rPr>
          <w:rFonts w:asciiTheme="minorHAnsi" w:hAnsiTheme="minorHAnsi" w:cstheme="minorHAnsi"/>
          <w:color w:val="000000"/>
          <w:sz w:val="27"/>
          <w:szCs w:val="27"/>
        </w:rPr>
        <w:t>Bank balance</w:t>
      </w:r>
      <w:r w:rsidR="0048069D">
        <w:rPr>
          <w:rFonts w:asciiTheme="minorHAnsi" w:hAnsiTheme="minorHAnsi" w:cstheme="minorHAnsi"/>
          <w:color w:val="000000"/>
          <w:sz w:val="27"/>
          <w:szCs w:val="27"/>
        </w:rPr>
        <w:t xml:space="preserve"> and deposit funds.</w:t>
      </w:r>
    </w:p>
    <w:p w14:paraId="6A393B3E" w14:textId="514645B5" w:rsidR="008C0B96" w:rsidRPr="00222EC0" w:rsidRDefault="0006254D"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 xml:space="preserve">8. </w:t>
      </w:r>
      <w:r w:rsidR="00EC3C7D">
        <w:rPr>
          <w:rFonts w:asciiTheme="minorHAnsi" w:hAnsiTheme="minorHAnsi" w:cstheme="minorHAnsi"/>
          <w:b/>
          <w:bCs/>
          <w:color w:val="000000"/>
          <w:sz w:val="27"/>
          <w:szCs w:val="27"/>
        </w:rPr>
        <w:t>Cllr Reports</w:t>
      </w:r>
    </w:p>
    <w:p w14:paraId="001F2157" w14:textId="7ADBEF4B" w:rsidR="00DE51F8" w:rsidRDefault="0015011A" w:rsidP="006560C2">
      <w:pPr>
        <w:pStyle w:val="NormalWeb"/>
        <w:rPr>
          <w:rFonts w:asciiTheme="minorHAnsi" w:hAnsiTheme="minorHAnsi" w:cstheme="minorHAnsi"/>
          <w:color w:val="000000"/>
          <w:sz w:val="27"/>
          <w:szCs w:val="27"/>
        </w:rPr>
      </w:pPr>
      <w:r>
        <w:rPr>
          <w:rFonts w:asciiTheme="minorHAnsi" w:hAnsiTheme="minorHAnsi" w:cstheme="minorHAnsi"/>
          <w:b/>
          <w:bCs/>
          <w:color w:val="000000"/>
          <w:sz w:val="27"/>
          <w:szCs w:val="27"/>
        </w:rPr>
        <w:t xml:space="preserve">9. </w:t>
      </w:r>
      <w:r w:rsidR="000662B3" w:rsidRPr="00E55188">
        <w:rPr>
          <w:rFonts w:asciiTheme="minorHAnsi" w:hAnsiTheme="minorHAnsi" w:cstheme="minorHAnsi"/>
          <w:b/>
          <w:bCs/>
          <w:color w:val="000000"/>
          <w:sz w:val="27"/>
          <w:szCs w:val="27"/>
        </w:rPr>
        <w:t>Items for discussion and resolution</w:t>
      </w:r>
      <w:r w:rsidR="000662B3">
        <w:rPr>
          <w:rFonts w:asciiTheme="minorHAnsi" w:hAnsiTheme="minorHAnsi" w:cstheme="minorHAnsi"/>
          <w:color w:val="000000"/>
          <w:sz w:val="27"/>
          <w:szCs w:val="27"/>
        </w:rPr>
        <w:t>:</w:t>
      </w:r>
    </w:p>
    <w:p w14:paraId="79EA3047" w14:textId="00D95758" w:rsidR="00D46CCA" w:rsidRPr="006560C2" w:rsidRDefault="006503B5"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15011A">
        <w:rPr>
          <w:rFonts w:asciiTheme="minorHAnsi" w:hAnsiTheme="minorHAnsi" w:cstheme="minorHAnsi"/>
          <w:color w:val="000000"/>
          <w:sz w:val="27"/>
          <w:szCs w:val="27"/>
        </w:rPr>
        <w:t xml:space="preserve">a) </w:t>
      </w:r>
      <w:r w:rsidR="0078679B">
        <w:rPr>
          <w:rFonts w:asciiTheme="minorHAnsi" w:hAnsiTheme="minorHAnsi" w:cstheme="minorHAnsi"/>
          <w:color w:val="000000"/>
          <w:sz w:val="27"/>
          <w:szCs w:val="27"/>
        </w:rPr>
        <w:t xml:space="preserve">Burial ground </w:t>
      </w:r>
      <w:r w:rsidR="001D3178">
        <w:rPr>
          <w:rFonts w:asciiTheme="minorHAnsi" w:hAnsiTheme="minorHAnsi" w:cstheme="minorHAnsi"/>
          <w:color w:val="000000"/>
          <w:sz w:val="27"/>
          <w:szCs w:val="27"/>
        </w:rPr>
        <w:t>works.</w:t>
      </w:r>
      <w:r w:rsidR="00A63299">
        <w:rPr>
          <w:rFonts w:asciiTheme="minorHAnsi" w:hAnsiTheme="minorHAnsi" w:cstheme="minorHAnsi"/>
          <w:color w:val="000000"/>
          <w:sz w:val="27"/>
          <w:szCs w:val="27"/>
        </w:rPr>
        <w:t xml:space="preserve"> (Cllr S Hannant)</w:t>
      </w:r>
    </w:p>
    <w:p w14:paraId="383B496D" w14:textId="4CCD0752" w:rsidR="008F2695" w:rsidRDefault="00D308E7"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 </w:t>
      </w:r>
      <w:r w:rsidR="0015011A">
        <w:rPr>
          <w:rFonts w:asciiTheme="minorHAnsi" w:hAnsiTheme="minorHAnsi" w:cstheme="minorHAnsi"/>
          <w:color w:val="000000"/>
          <w:sz w:val="27"/>
          <w:szCs w:val="27"/>
        </w:rPr>
        <w:t xml:space="preserve">c) </w:t>
      </w:r>
      <w:r>
        <w:rPr>
          <w:rFonts w:asciiTheme="minorHAnsi" w:hAnsiTheme="minorHAnsi" w:cstheme="minorHAnsi"/>
          <w:color w:val="000000"/>
          <w:sz w:val="27"/>
          <w:szCs w:val="27"/>
        </w:rPr>
        <w:t>Approval</w:t>
      </w:r>
      <w:r w:rsidR="0049797C">
        <w:rPr>
          <w:rFonts w:asciiTheme="minorHAnsi" w:hAnsiTheme="minorHAnsi" w:cstheme="minorHAnsi"/>
          <w:color w:val="000000"/>
          <w:sz w:val="27"/>
          <w:szCs w:val="27"/>
        </w:rPr>
        <w:t xml:space="preserve"> of monthly payments.</w:t>
      </w:r>
    </w:p>
    <w:p w14:paraId="02194A44" w14:textId="7B460625" w:rsidR="00422CA8" w:rsidRDefault="008F2695"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e</w:t>
      </w:r>
      <w:r w:rsidR="0015011A">
        <w:rPr>
          <w:rFonts w:asciiTheme="minorHAnsi" w:hAnsiTheme="minorHAnsi" w:cstheme="minorHAnsi"/>
          <w:color w:val="000000"/>
          <w:sz w:val="27"/>
          <w:szCs w:val="27"/>
        </w:rPr>
        <w:t xml:space="preserve">) </w:t>
      </w:r>
      <w:r w:rsidR="00DC463F">
        <w:rPr>
          <w:rFonts w:asciiTheme="minorHAnsi" w:hAnsiTheme="minorHAnsi" w:cstheme="minorHAnsi"/>
          <w:color w:val="000000"/>
          <w:sz w:val="27"/>
          <w:szCs w:val="27"/>
        </w:rPr>
        <w:t xml:space="preserve">Remembrance Sunday arrangements (Cllr </w:t>
      </w:r>
      <w:r w:rsidR="008A0D08">
        <w:rPr>
          <w:rFonts w:asciiTheme="minorHAnsi" w:hAnsiTheme="minorHAnsi" w:cstheme="minorHAnsi"/>
          <w:color w:val="000000"/>
          <w:sz w:val="27"/>
          <w:szCs w:val="27"/>
        </w:rPr>
        <w:t>Reader)</w:t>
      </w:r>
    </w:p>
    <w:p w14:paraId="412F89C1" w14:textId="7C0483EE" w:rsidR="0080575C" w:rsidRDefault="0080575C"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f) </w:t>
      </w:r>
      <w:r w:rsidR="00EC62D1">
        <w:rPr>
          <w:rFonts w:asciiTheme="minorHAnsi" w:hAnsiTheme="minorHAnsi" w:cstheme="minorHAnsi"/>
          <w:color w:val="000000"/>
          <w:sz w:val="27"/>
          <w:szCs w:val="27"/>
        </w:rPr>
        <w:t xml:space="preserve">To note and agree </w:t>
      </w:r>
      <w:r w:rsidR="00A93931">
        <w:rPr>
          <w:rFonts w:asciiTheme="minorHAnsi" w:hAnsiTheme="minorHAnsi" w:cstheme="minorHAnsi"/>
          <w:color w:val="000000"/>
          <w:sz w:val="27"/>
          <w:szCs w:val="27"/>
        </w:rPr>
        <w:t xml:space="preserve">NALC, </w:t>
      </w:r>
      <w:r w:rsidR="00EC62D1">
        <w:rPr>
          <w:rFonts w:asciiTheme="minorHAnsi" w:hAnsiTheme="minorHAnsi" w:cstheme="minorHAnsi"/>
          <w:color w:val="000000"/>
          <w:sz w:val="27"/>
          <w:szCs w:val="27"/>
        </w:rPr>
        <w:t>clerk</w:t>
      </w:r>
      <w:r w:rsidR="00D200D4">
        <w:rPr>
          <w:rFonts w:asciiTheme="minorHAnsi" w:hAnsiTheme="minorHAnsi" w:cstheme="minorHAnsi"/>
          <w:color w:val="000000"/>
          <w:sz w:val="27"/>
          <w:szCs w:val="27"/>
        </w:rPr>
        <w:t xml:space="preserve"> contractual pay award</w:t>
      </w:r>
      <w:r w:rsidR="00A93931">
        <w:rPr>
          <w:rFonts w:asciiTheme="minorHAnsi" w:hAnsiTheme="minorHAnsi" w:cstheme="minorHAnsi"/>
          <w:color w:val="000000"/>
          <w:sz w:val="27"/>
          <w:szCs w:val="27"/>
        </w:rPr>
        <w:t xml:space="preserve"> 3.2%</w:t>
      </w:r>
    </w:p>
    <w:p w14:paraId="51F19912" w14:textId="7E400EA4" w:rsidR="008412F9" w:rsidRDefault="008412F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lastRenderedPageBreak/>
        <w:t xml:space="preserve">g) </w:t>
      </w:r>
      <w:r w:rsidR="00190DEE">
        <w:rPr>
          <w:rFonts w:asciiTheme="minorHAnsi" w:hAnsiTheme="minorHAnsi" w:cstheme="minorHAnsi"/>
          <w:color w:val="000000"/>
          <w:sz w:val="27"/>
          <w:szCs w:val="27"/>
        </w:rPr>
        <w:t>T</w:t>
      </w:r>
      <w:r>
        <w:rPr>
          <w:rFonts w:asciiTheme="minorHAnsi" w:hAnsiTheme="minorHAnsi" w:cstheme="minorHAnsi"/>
          <w:color w:val="000000"/>
          <w:sz w:val="27"/>
          <w:szCs w:val="27"/>
        </w:rPr>
        <w:t>o consider clerk</w:t>
      </w:r>
      <w:r w:rsidR="00190DEE">
        <w:rPr>
          <w:rFonts w:asciiTheme="minorHAnsi" w:hAnsiTheme="minorHAnsi" w:cstheme="minorHAnsi"/>
          <w:color w:val="000000"/>
          <w:sz w:val="27"/>
          <w:szCs w:val="27"/>
        </w:rPr>
        <w:t>s</w:t>
      </w:r>
      <w:r w:rsidR="007376C7">
        <w:rPr>
          <w:rFonts w:asciiTheme="minorHAnsi" w:hAnsiTheme="minorHAnsi" w:cstheme="minorHAnsi"/>
          <w:color w:val="000000"/>
          <w:sz w:val="27"/>
          <w:szCs w:val="27"/>
        </w:rPr>
        <w:t xml:space="preserve">, performance and </w:t>
      </w:r>
      <w:r w:rsidR="00190DEE">
        <w:rPr>
          <w:rFonts w:asciiTheme="minorHAnsi" w:hAnsiTheme="minorHAnsi" w:cstheme="minorHAnsi"/>
          <w:color w:val="000000"/>
          <w:sz w:val="27"/>
          <w:szCs w:val="27"/>
        </w:rPr>
        <w:t xml:space="preserve"> current pay </w:t>
      </w:r>
      <w:r w:rsidR="00B91C94">
        <w:rPr>
          <w:rFonts w:asciiTheme="minorHAnsi" w:hAnsiTheme="minorHAnsi" w:cstheme="minorHAnsi"/>
          <w:color w:val="000000"/>
          <w:sz w:val="27"/>
          <w:szCs w:val="27"/>
        </w:rPr>
        <w:t>S</w:t>
      </w:r>
      <w:r w:rsidR="00190DEE">
        <w:rPr>
          <w:rFonts w:asciiTheme="minorHAnsi" w:hAnsiTheme="minorHAnsi" w:cstheme="minorHAnsi"/>
          <w:color w:val="000000"/>
          <w:sz w:val="27"/>
          <w:szCs w:val="27"/>
        </w:rPr>
        <w:t xml:space="preserve">cale </w:t>
      </w:r>
      <w:r w:rsidR="008062AD">
        <w:rPr>
          <w:rFonts w:asciiTheme="minorHAnsi" w:hAnsiTheme="minorHAnsi" w:cstheme="minorHAnsi"/>
          <w:color w:val="000000"/>
          <w:sz w:val="27"/>
          <w:szCs w:val="27"/>
        </w:rPr>
        <w:t>including award</w:t>
      </w:r>
      <w:r w:rsidR="004C4586">
        <w:rPr>
          <w:rFonts w:asciiTheme="minorHAnsi" w:hAnsiTheme="minorHAnsi" w:cstheme="minorHAnsi"/>
          <w:color w:val="000000"/>
          <w:sz w:val="27"/>
          <w:szCs w:val="27"/>
        </w:rPr>
        <w:t xml:space="preserve"> as per </w:t>
      </w:r>
      <w:r w:rsidR="007376C7">
        <w:rPr>
          <w:rFonts w:asciiTheme="minorHAnsi" w:hAnsiTheme="minorHAnsi" w:cstheme="minorHAnsi"/>
          <w:color w:val="000000"/>
          <w:sz w:val="27"/>
          <w:szCs w:val="27"/>
        </w:rPr>
        <w:t xml:space="preserve">item </w:t>
      </w:r>
      <w:r w:rsidR="004C4586">
        <w:rPr>
          <w:rFonts w:asciiTheme="minorHAnsi" w:hAnsiTheme="minorHAnsi" w:cstheme="minorHAnsi"/>
          <w:color w:val="000000"/>
          <w:sz w:val="27"/>
          <w:szCs w:val="27"/>
        </w:rPr>
        <w:t xml:space="preserve">8 f) </w:t>
      </w:r>
      <w:r w:rsidR="007B41CF">
        <w:rPr>
          <w:rFonts w:asciiTheme="minorHAnsi" w:hAnsiTheme="minorHAnsi" w:cstheme="minorHAnsi"/>
          <w:color w:val="000000"/>
          <w:sz w:val="27"/>
          <w:szCs w:val="27"/>
        </w:rPr>
        <w:t>£16.90</w:t>
      </w:r>
      <w:r w:rsidR="00BC15AC">
        <w:rPr>
          <w:rFonts w:asciiTheme="minorHAnsi" w:hAnsiTheme="minorHAnsi" w:cstheme="minorHAnsi"/>
          <w:color w:val="000000"/>
          <w:sz w:val="27"/>
          <w:szCs w:val="27"/>
        </w:rPr>
        <w:t xml:space="preserve"> per Scale </w:t>
      </w:r>
      <w:r w:rsidR="001E785F">
        <w:rPr>
          <w:rFonts w:asciiTheme="minorHAnsi" w:hAnsiTheme="minorHAnsi" w:cstheme="minorHAnsi"/>
          <w:color w:val="000000"/>
          <w:sz w:val="27"/>
          <w:szCs w:val="27"/>
        </w:rPr>
        <w:t>20</w:t>
      </w:r>
      <w:r w:rsidR="007376C7">
        <w:rPr>
          <w:rFonts w:asciiTheme="minorHAnsi" w:hAnsiTheme="minorHAnsi" w:cstheme="minorHAnsi"/>
          <w:color w:val="000000"/>
          <w:sz w:val="27"/>
          <w:szCs w:val="27"/>
        </w:rPr>
        <w:t>.</w:t>
      </w:r>
    </w:p>
    <w:p w14:paraId="3CA941C5" w14:textId="118FB196" w:rsidR="0048069D" w:rsidRDefault="0048069D"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h) Adoption of Cllr Allowance policy.</w:t>
      </w:r>
    </w:p>
    <w:p w14:paraId="5A869BB9" w14:textId="09CC3DE2" w:rsidR="0048069D" w:rsidRDefault="00162C08" w:rsidP="006560C2">
      <w:pPr>
        <w:pStyle w:val="NormalWeb"/>
        <w:rPr>
          <w:rFonts w:asciiTheme="minorHAnsi" w:hAnsiTheme="minorHAnsi" w:cstheme="minorHAnsi"/>
          <w:color w:val="000000"/>
          <w:sz w:val="27"/>
          <w:szCs w:val="27"/>
        </w:rPr>
      </w:pPr>
      <w:bookmarkStart w:id="1" w:name="_Hlk209622784"/>
      <w:r>
        <w:rPr>
          <w:rFonts w:asciiTheme="minorHAnsi" w:hAnsiTheme="minorHAnsi" w:cstheme="minorHAnsi"/>
          <w:color w:val="000000"/>
          <w:sz w:val="27"/>
          <w:szCs w:val="27"/>
        </w:rPr>
        <w:t>g) Draft budget 26/27</w:t>
      </w:r>
      <w:r w:rsidR="000270C2">
        <w:rPr>
          <w:rFonts w:asciiTheme="minorHAnsi" w:hAnsiTheme="minorHAnsi" w:cstheme="minorHAnsi"/>
          <w:color w:val="000000"/>
          <w:sz w:val="27"/>
          <w:szCs w:val="27"/>
        </w:rPr>
        <w:t>.</w:t>
      </w:r>
      <w:bookmarkEnd w:id="0"/>
    </w:p>
    <w:bookmarkEnd w:id="1"/>
    <w:p w14:paraId="3757A61E" w14:textId="0C4068A7" w:rsidR="00F423B1" w:rsidRDefault="00F423B1"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CLLR INFORMATION PACK</w:t>
      </w:r>
      <w:r w:rsidR="0076671C">
        <w:rPr>
          <w:rFonts w:asciiTheme="minorHAnsi" w:hAnsiTheme="minorHAnsi" w:cstheme="minorHAnsi"/>
          <w:b/>
          <w:bCs/>
          <w:color w:val="000000"/>
          <w:sz w:val="27"/>
          <w:szCs w:val="27"/>
        </w:rPr>
        <w:t xml:space="preserve"> AGENDA ITEMS:</w:t>
      </w:r>
    </w:p>
    <w:p w14:paraId="01192124" w14:textId="77777777" w:rsidR="00F423B1" w:rsidRPr="00F423B1" w:rsidRDefault="00F423B1" w:rsidP="00F423B1">
      <w:pPr>
        <w:pStyle w:val="NormalWeb"/>
        <w:rPr>
          <w:rFonts w:asciiTheme="minorHAnsi" w:hAnsiTheme="minorHAnsi" w:cstheme="minorHAnsi"/>
          <w:b/>
          <w:bCs/>
          <w:color w:val="000000"/>
          <w:sz w:val="27"/>
          <w:szCs w:val="27"/>
        </w:rPr>
      </w:pPr>
      <w:r w:rsidRPr="00F423B1">
        <w:rPr>
          <w:rFonts w:asciiTheme="minorHAnsi" w:hAnsiTheme="minorHAnsi" w:cstheme="minorHAnsi"/>
          <w:b/>
          <w:bCs/>
          <w:color w:val="000000"/>
          <w:sz w:val="27"/>
          <w:szCs w:val="27"/>
        </w:rPr>
        <w:t>5. Approval of minutes of the Parish Council meeting of 20</w:t>
      </w:r>
      <w:r w:rsidRPr="00F423B1">
        <w:rPr>
          <w:rFonts w:asciiTheme="minorHAnsi" w:hAnsiTheme="minorHAnsi" w:cstheme="minorHAnsi"/>
          <w:b/>
          <w:bCs/>
          <w:color w:val="000000"/>
          <w:sz w:val="27"/>
          <w:szCs w:val="27"/>
          <w:vertAlign w:val="superscript"/>
        </w:rPr>
        <w:t>th</w:t>
      </w:r>
      <w:r w:rsidRPr="00F423B1">
        <w:rPr>
          <w:rFonts w:asciiTheme="minorHAnsi" w:hAnsiTheme="minorHAnsi" w:cstheme="minorHAnsi"/>
          <w:b/>
          <w:bCs/>
          <w:color w:val="000000"/>
          <w:sz w:val="27"/>
          <w:szCs w:val="27"/>
        </w:rPr>
        <w:t xml:space="preserve"> August 2025</w:t>
      </w:r>
    </w:p>
    <w:p w14:paraId="5611B9FE" w14:textId="77777777" w:rsidR="00F423B1" w:rsidRDefault="00F423B1" w:rsidP="006560C2">
      <w:pPr>
        <w:pStyle w:val="NormalWeb"/>
        <w:rPr>
          <w:rFonts w:asciiTheme="minorHAnsi" w:hAnsiTheme="minorHAnsi" w:cstheme="minorHAnsi"/>
          <w:b/>
          <w:bCs/>
          <w:color w:val="000000"/>
          <w:sz w:val="27"/>
          <w:szCs w:val="27"/>
        </w:rPr>
      </w:pPr>
    </w:p>
    <w:p w14:paraId="4CB31C43" w14:textId="06BB2F49" w:rsidR="00F423B1" w:rsidRDefault="00F423B1" w:rsidP="006560C2">
      <w:pPr>
        <w:pStyle w:val="NormalWeb"/>
        <w:rPr>
          <w:rFonts w:asciiTheme="minorHAnsi" w:hAnsiTheme="minorHAnsi" w:cstheme="minorHAnsi"/>
          <w:b/>
          <w:bCs/>
          <w:color w:val="000000"/>
          <w:sz w:val="27"/>
          <w:szCs w:val="27"/>
        </w:rPr>
      </w:pPr>
      <w:r>
        <w:rPr>
          <w:rFonts w:asciiTheme="minorHAnsi" w:hAnsiTheme="minorHAnsi" w:cstheme="minorHAnsi"/>
          <w:b/>
          <w:bCs/>
          <w:color w:val="000000"/>
          <w:sz w:val="27"/>
          <w:szCs w:val="27"/>
        </w:rPr>
        <w:t>DRAFT MINUTES AUG</w:t>
      </w:r>
    </w:p>
    <w:p w14:paraId="23CAFC34" w14:textId="77777777" w:rsidR="00F423B1" w:rsidRPr="00F423B1" w:rsidRDefault="00F423B1" w:rsidP="00F423B1">
      <w:pPr>
        <w:spacing w:before="100" w:beforeAutospacing="1" w:after="100" w:afterAutospacing="1" w:line="240" w:lineRule="auto"/>
        <w:rPr>
          <w:rFonts w:ascii="Tahoma" w:eastAsia="Times New Roman" w:hAnsi="Tahoma" w:cs="Tahoma"/>
          <w:b/>
          <w:bCs/>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Minutes </w:t>
      </w:r>
      <w:r w:rsidRPr="00F423B1">
        <w:rPr>
          <w:rFonts w:ascii="Tahoma" w:eastAsia="Times New Roman" w:hAnsi="Tahoma" w:cs="Tahoma"/>
          <w:color w:val="000000"/>
          <w:kern w:val="0"/>
          <w:sz w:val="24"/>
          <w:szCs w:val="24"/>
          <w:lang w:eastAsia="en-GB"/>
          <w14:ligatures w14:val="none"/>
        </w:rPr>
        <w:t xml:space="preserve">of a meeting of Halvergate Parish Council held at the QE II Playing field  Pavilion, </w:t>
      </w:r>
      <w:proofErr w:type="spellStart"/>
      <w:r w:rsidRPr="00F423B1">
        <w:rPr>
          <w:rFonts w:ascii="Tahoma" w:eastAsia="Times New Roman" w:hAnsi="Tahoma" w:cs="Tahoma"/>
          <w:color w:val="000000"/>
          <w:kern w:val="0"/>
          <w:sz w:val="24"/>
          <w:szCs w:val="24"/>
          <w:lang w:eastAsia="en-GB"/>
          <w14:ligatures w14:val="none"/>
        </w:rPr>
        <w:t>Wickhampton</w:t>
      </w:r>
      <w:proofErr w:type="spellEnd"/>
      <w:r w:rsidRPr="00F423B1">
        <w:rPr>
          <w:rFonts w:ascii="Tahoma" w:eastAsia="Times New Roman" w:hAnsi="Tahoma" w:cs="Tahoma"/>
          <w:color w:val="000000"/>
          <w:kern w:val="0"/>
          <w:sz w:val="24"/>
          <w:szCs w:val="24"/>
          <w:lang w:eastAsia="en-GB"/>
          <w14:ligatures w14:val="none"/>
        </w:rPr>
        <w:t xml:space="preserve"> Road, Halvergate NR13 3BQ on Wednesday the 20</w:t>
      </w:r>
      <w:r w:rsidRPr="00F423B1">
        <w:rPr>
          <w:rFonts w:ascii="Tahoma" w:eastAsia="Times New Roman" w:hAnsi="Tahoma" w:cs="Tahoma"/>
          <w:color w:val="000000"/>
          <w:kern w:val="0"/>
          <w:sz w:val="24"/>
          <w:szCs w:val="24"/>
          <w:vertAlign w:val="superscript"/>
          <w:lang w:eastAsia="en-GB"/>
          <w14:ligatures w14:val="none"/>
        </w:rPr>
        <w:t>th</w:t>
      </w:r>
      <w:r w:rsidRPr="00F423B1">
        <w:rPr>
          <w:rFonts w:ascii="Tahoma" w:eastAsia="Times New Roman" w:hAnsi="Tahoma" w:cs="Tahoma"/>
          <w:color w:val="000000"/>
          <w:kern w:val="0"/>
          <w:sz w:val="24"/>
          <w:szCs w:val="24"/>
          <w:lang w:eastAsia="en-GB"/>
          <w14:ligatures w14:val="none"/>
        </w:rPr>
        <w:t xml:space="preserve"> August at 6pm.</w:t>
      </w:r>
    </w:p>
    <w:p w14:paraId="3D3A17DB"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Present: </w:t>
      </w:r>
      <w:r w:rsidRPr="00F423B1">
        <w:rPr>
          <w:rFonts w:ascii="Tahoma" w:eastAsia="Times New Roman" w:hAnsi="Tahoma" w:cs="Tahoma"/>
          <w:color w:val="000000"/>
          <w:kern w:val="0"/>
          <w:sz w:val="24"/>
          <w:szCs w:val="24"/>
          <w:lang w:eastAsia="en-GB"/>
          <w14:ligatures w14:val="none"/>
        </w:rPr>
        <w:t>Cllrs James (Chair), More (Vice Chair), Frosdick, Collins, Reader, C Hannant, S Hannant, Collins</w:t>
      </w:r>
    </w:p>
    <w:p w14:paraId="78B1F28A"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In Attendance: </w:t>
      </w:r>
      <w:r w:rsidRPr="00F423B1">
        <w:rPr>
          <w:rFonts w:ascii="Tahoma" w:eastAsia="Times New Roman" w:hAnsi="Tahoma" w:cs="Tahoma"/>
          <w:color w:val="000000"/>
          <w:kern w:val="0"/>
          <w:sz w:val="24"/>
          <w:szCs w:val="24"/>
          <w:lang w:eastAsia="en-GB"/>
          <w14:ligatures w14:val="none"/>
        </w:rPr>
        <w:t xml:space="preserve">Philip Stone, Parish Clerk, </w:t>
      </w:r>
      <w:bookmarkStart w:id="2" w:name="_Hlk207341886"/>
      <w:r w:rsidRPr="00F423B1">
        <w:rPr>
          <w:rFonts w:ascii="Tahoma" w:eastAsia="Times New Roman" w:hAnsi="Tahoma" w:cs="Tahoma"/>
          <w:color w:val="000000"/>
          <w:kern w:val="0"/>
          <w:sz w:val="24"/>
          <w:szCs w:val="24"/>
          <w:lang w:eastAsia="en-GB"/>
          <w14:ligatures w14:val="none"/>
        </w:rPr>
        <w:t>District Cllr G, Nurden</w:t>
      </w:r>
      <w:bookmarkEnd w:id="2"/>
    </w:p>
    <w:p w14:paraId="5DB28AF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No members of the public.</w:t>
      </w:r>
    </w:p>
    <w:p w14:paraId="258B4403" w14:textId="77777777" w:rsidR="00F423B1" w:rsidRPr="00F423B1" w:rsidRDefault="00F423B1" w:rsidP="00F423B1">
      <w:pPr>
        <w:spacing w:before="100" w:beforeAutospacing="1" w:after="100" w:afterAutospacing="1" w:line="240" w:lineRule="auto"/>
        <w:rPr>
          <w:rFonts w:ascii="Tahoma" w:eastAsia="Times New Roman" w:hAnsi="Tahoma" w:cs="Tahoma"/>
          <w:b/>
          <w:bCs/>
          <w:i/>
          <w:iCs/>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Minutes taken by the Parish Clerk</w:t>
      </w:r>
    </w:p>
    <w:p w14:paraId="6ABCE5BA"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1. Apologies for absence: None, all Cllrs present.</w:t>
      </w:r>
    </w:p>
    <w:p w14:paraId="6BC60B13"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2. Declarations of Interest on matters on the agenda: None received.</w:t>
      </w:r>
    </w:p>
    <w:p w14:paraId="27A3D76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3. Public Participation (max 10 minutes, any one person 3 minutes)</w:t>
      </w:r>
    </w:p>
    <w:p w14:paraId="538C76CB"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4. Reports from District and County Councillors</w:t>
      </w:r>
    </w:p>
    <w:p w14:paraId="4EB62FCC"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District Cllr G, Nurden</w:t>
      </w:r>
    </w:p>
    <w:p w14:paraId="3E548E16" w14:textId="77777777" w:rsidR="00F423B1" w:rsidRPr="00F423B1" w:rsidRDefault="00F423B1" w:rsidP="00F423B1">
      <w:pPr>
        <w:numPr>
          <w:ilvl w:val="0"/>
          <w:numId w:val="11"/>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Reminder Town &amp; Parish Forum 2</w:t>
      </w:r>
      <w:r w:rsidRPr="00F423B1">
        <w:rPr>
          <w:rFonts w:ascii="Tahoma" w:eastAsia="Times New Roman" w:hAnsi="Tahoma" w:cs="Tahoma"/>
          <w:color w:val="000000"/>
          <w:kern w:val="0"/>
          <w:sz w:val="24"/>
          <w:szCs w:val="24"/>
          <w:vertAlign w:val="superscript"/>
          <w:lang w:eastAsia="en-GB"/>
          <w14:ligatures w14:val="none"/>
        </w:rPr>
        <w:t>nd</w:t>
      </w:r>
      <w:r w:rsidRPr="00F423B1">
        <w:rPr>
          <w:rFonts w:ascii="Tahoma" w:eastAsia="Times New Roman" w:hAnsi="Tahoma" w:cs="Tahoma"/>
          <w:color w:val="000000"/>
          <w:kern w:val="0"/>
          <w:sz w:val="24"/>
          <w:szCs w:val="24"/>
          <w:lang w:eastAsia="en-GB"/>
          <w14:ligatures w14:val="none"/>
        </w:rPr>
        <w:t xml:space="preserve"> September.</w:t>
      </w:r>
    </w:p>
    <w:p w14:paraId="4CDBA7D3" w14:textId="77777777" w:rsidR="00F423B1" w:rsidRPr="00F423B1" w:rsidRDefault="00F423B1" w:rsidP="00F423B1">
      <w:pPr>
        <w:numPr>
          <w:ilvl w:val="0"/>
          <w:numId w:val="11"/>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Ward members grant now allocated, with partial allocation to Halvergate QE II Playing Field.</w:t>
      </w:r>
    </w:p>
    <w:p w14:paraId="21C22E95" w14:textId="77777777" w:rsidR="00F423B1" w:rsidRPr="00F423B1" w:rsidRDefault="00F423B1" w:rsidP="00F423B1">
      <w:pPr>
        <w:numPr>
          <w:ilvl w:val="0"/>
          <w:numId w:val="11"/>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Advised as the bank deposit scheme available via Broadland Council (details to be provided to the clerk).</w:t>
      </w:r>
    </w:p>
    <w:p w14:paraId="3181D74E"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lastRenderedPageBreak/>
        <w:t>No report received from County Cllr</w:t>
      </w:r>
    </w:p>
    <w:p w14:paraId="5D2DA89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5. Approval of minutes of the Parish Council meeting of 9</w:t>
      </w:r>
      <w:r w:rsidRPr="00F423B1">
        <w:rPr>
          <w:rFonts w:ascii="Tahoma" w:eastAsia="Times New Roman" w:hAnsi="Tahoma" w:cs="Tahoma"/>
          <w:color w:val="000000"/>
          <w:kern w:val="0"/>
          <w:sz w:val="24"/>
          <w:szCs w:val="24"/>
          <w:vertAlign w:val="superscript"/>
          <w:lang w:eastAsia="en-GB"/>
          <w14:ligatures w14:val="none"/>
        </w:rPr>
        <w:t>th</w:t>
      </w:r>
      <w:r w:rsidRPr="00F423B1">
        <w:rPr>
          <w:rFonts w:ascii="Tahoma" w:eastAsia="Times New Roman" w:hAnsi="Tahoma" w:cs="Tahoma"/>
          <w:color w:val="000000"/>
          <w:kern w:val="0"/>
          <w:sz w:val="24"/>
          <w:szCs w:val="24"/>
          <w:lang w:eastAsia="en-GB"/>
          <w14:ligatures w14:val="none"/>
        </w:rPr>
        <w:t xml:space="preserve"> July 2025 Proposed to approve, seconded, unanimously resolved.</w:t>
      </w:r>
    </w:p>
    <w:p w14:paraId="3BAABB12"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6. Matters arising from the previous minutes:</w:t>
      </w:r>
    </w:p>
    <w:p w14:paraId="1FD77D2E" w14:textId="77777777" w:rsidR="00F423B1" w:rsidRPr="00F423B1" w:rsidRDefault="00F423B1" w:rsidP="00F423B1">
      <w:pPr>
        <w:numPr>
          <w:ilvl w:val="0"/>
          <w:numId w:val="12"/>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Cllr James confirmed replacement battery required for Sam 2 machine.</w:t>
      </w:r>
    </w:p>
    <w:p w14:paraId="28EA06CF" w14:textId="77777777" w:rsidR="00F423B1" w:rsidRPr="00F423B1" w:rsidRDefault="00F423B1" w:rsidP="00F423B1">
      <w:pPr>
        <w:numPr>
          <w:ilvl w:val="0"/>
          <w:numId w:val="12"/>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National Highways written to in respect of vegetation on  Stacey Bend A47</w:t>
      </w:r>
    </w:p>
    <w:p w14:paraId="3513F669" w14:textId="77777777" w:rsidR="00F423B1" w:rsidRDefault="00F423B1" w:rsidP="00F423B1">
      <w:pPr>
        <w:numPr>
          <w:ilvl w:val="0"/>
          <w:numId w:val="12"/>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HGV use of Marsh Road (Clerk to check with Highways what can be done to reduce detrimental impact on Marsh Road).</w:t>
      </w:r>
    </w:p>
    <w:p w14:paraId="3D694F33" w14:textId="3A7116B3" w:rsidR="00F423B1" w:rsidRPr="00F423B1" w:rsidRDefault="00F423B1" w:rsidP="00F423B1">
      <w:pPr>
        <w:numPr>
          <w:ilvl w:val="0"/>
          <w:numId w:val="12"/>
        </w:num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Pr>
          <w:rFonts w:ascii="Tahoma" w:eastAsia="Times New Roman" w:hAnsi="Tahoma" w:cs="Tahoma"/>
          <w:color w:val="000000"/>
          <w:kern w:val="0"/>
          <w:sz w:val="24"/>
          <w:szCs w:val="24"/>
          <w:lang w:eastAsia="en-GB"/>
          <w14:ligatures w14:val="none"/>
        </w:rPr>
        <w:t>Council acknowledged and gave thanks to  Cllrs Frosdick and S Hannant for the work done to the hand rail in the burial ground.</w:t>
      </w:r>
    </w:p>
    <w:p w14:paraId="59E0F15C"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 xml:space="preserve">7. Clerk report: </w:t>
      </w:r>
    </w:p>
    <w:p w14:paraId="259840B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a) Bank balance £89,681.86</w:t>
      </w:r>
    </w:p>
    <w:p w14:paraId="5CF8AF8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b) Tree report:  Copy emailed to Playing field Committee for their consideration and action.</w:t>
      </w:r>
    </w:p>
    <w:p w14:paraId="4B73E86D"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c) Trod: Revised scheme total anticipated in the region of £44,500 council’s contribution approx. £21,000.</w:t>
      </w:r>
    </w:p>
    <w:p w14:paraId="38A87185"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d) Allotments: Disposal decision awaited from Broadland Council anticipated. End of September. Clerk to request officer to attend next meeting, if unavailable request appropriate portfolio holder to attend.</w:t>
      </w:r>
    </w:p>
    <w:p w14:paraId="45E1B08D" w14:textId="77777777" w:rsidR="00F423B1" w:rsidRDefault="00F423B1" w:rsidP="00F423B1">
      <w:pPr>
        <w:spacing w:before="100" w:beforeAutospacing="1" w:after="100" w:afterAutospacing="1" w:line="240" w:lineRule="auto"/>
        <w:rPr>
          <w:rFonts w:ascii="Tahoma" w:eastAsia="Times New Roman" w:hAnsi="Tahoma" w:cs="Tahoma"/>
          <w:b/>
          <w:bCs/>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8. Cllr Reports</w:t>
      </w:r>
    </w:p>
    <w:p w14:paraId="771D5672" w14:textId="6A6BD545" w:rsidR="00F423B1" w:rsidRPr="00F423B1" w:rsidRDefault="00F423B1" w:rsidP="00F423B1">
      <w:pPr>
        <w:spacing w:before="100" w:beforeAutospacing="1" w:after="100" w:afterAutospacing="1" w:line="240" w:lineRule="auto"/>
        <w:rPr>
          <w:rFonts w:ascii="Tahoma" w:eastAsia="Times New Roman" w:hAnsi="Tahoma" w:cs="Tahoma"/>
          <w:b/>
          <w:bCs/>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9. Items for discussion and resolution</w:t>
      </w:r>
      <w:r w:rsidRPr="00F423B1">
        <w:rPr>
          <w:rFonts w:ascii="Tahoma" w:eastAsia="Times New Roman" w:hAnsi="Tahoma" w:cs="Tahoma"/>
          <w:color w:val="000000"/>
          <w:kern w:val="0"/>
          <w:sz w:val="24"/>
          <w:szCs w:val="24"/>
          <w:lang w:eastAsia="en-GB"/>
          <w14:ligatures w14:val="none"/>
        </w:rPr>
        <w:t>:</w:t>
      </w:r>
    </w:p>
    <w:p w14:paraId="3B8A50C5"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 a) Burial ground works.</w:t>
      </w:r>
      <w:r w:rsidRPr="00F423B1">
        <w:rPr>
          <w:rFonts w:ascii="Tahoma" w:eastAsia="Times New Roman" w:hAnsi="Tahoma" w:cs="Tahoma"/>
          <w:color w:val="000000"/>
          <w:kern w:val="0"/>
          <w:sz w:val="24"/>
          <w:szCs w:val="24"/>
          <w:lang w:eastAsia="en-GB"/>
          <w14:ligatures w14:val="none"/>
        </w:rPr>
        <w:t xml:space="preserve"> (Cllr S Hannant) Quote for Burial Ground works relating to fencing and main path way presented in the sum of £1,700. Proposed to accept, seconded, 6 in favour, 1 abstention Cllr Frosdick.</w:t>
      </w:r>
    </w:p>
    <w:p w14:paraId="6FA970E0" w14:textId="3128BF63"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 b) Arrangements for internments/ burials.</w:t>
      </w:r>
      <w:r w:rsidRPr="00F423B1">
        <w:rPr>
          <w:rFonts w:ascii="Tahoma" w:eastAsia="Times New Roman" w:hAnsi="Tahoma" w:cs="Tahoma"/>
          <w:color w:val="000000"/>
          <w:kern w:val="0"/>
          <w:sz w:val="24"/>
          <w:szCs w:val="24"/>
          <w:lang w:eastAsia="en-GB"/>
          <w14:ligatures w14:val="none"/>
        </w:rPr>
        <w:t xml:space="preserve"> (Cllr S Hannant) recent issues relating to internments, proposed clerk to write to the Vicar to confirm that all interments should be notified to the clerk, so the clerk can </w:t>
      </w:r>
      <w:proofErr w:type="gramStart"/>
      <w:r w:rsidRPr="00F423B1">
        <w:rPr>
          <w:rFonts w:ascii="Tahoma" w:eastAsia="Times New Roman" w:hAnsi="Tahoma" w:cs="Tahoma"/>
          <w:color w:val="000000"/>
          <w:kern w:val="0"/>
          <w:sz w:val="24"/>
          <w:szCs w:val="24"/>
          <w:lang w:eastAsia="en-GB"/>
          <w14:ligatures w14:val="none"/>
        </w:rPr>
        <w:t>insure</w:t>
      </w:r>
      <w:proofErr w:type="gramEnd"/>
      <w:r w:rsidRPr="00F423B1">
        <w:rPr>
          <w:rFonts w:ascii="Tahoma" w:eastAsia="Times New Roman" w:hAnsi="Tahoma" w:cs="Tahoma"/>
          <w:color w:val="000000"/>
          <w:kern w:val="0"/>
          <w:sz w:val="24"/>
          <w:szCs w:val="24"/>
          <w:lang w:eastAsia="en-GB"/>
          <w14:ligatures w14:val="none"/>
        </w:rPr>
        <w:t xml:space="preserve"> no works are carried out in the burial ground on the day of internment. Seconded, unanimously resolved.</w:t>
      </w:r>
    </w:p>
    <w:p w14:paraId="4F9D01F4"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 xml:space="preserve"> c) Approval of monthly payments:</w:t>
      </w:r>
    </w:p>
    <w:p w14:paraId="5560CFDF"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1. Bank service charge</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£10.25</w:t>
      </w:r>
    </w:p>
    <w:p w14:paraId="7E137CDE"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lastRenderedPageBreak/>
        <w:t>2. Clerk salary August</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£536.08</w:t>
      </w:r>
    </w:p>
    <w:p w14:paraId="4CAA4F34"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3. Income Tax</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£133.80</w:t>
      </w:r>
    </w:p>
    <w:p w14:paraId="3CAD4FCA"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4. Norfolk Pension Fund</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£198.48</w:t>
      </w:r>
    </w:p>
    <w:p w14:paraId="5FDAC050"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5. WFH allowance &amp; internet allowance</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£38.00</w:t>
      </w:r>
    </w:p>
    <w:p w14:paraId="6610A549"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6. Stationary</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£16.76</w:t>
      </w:r>
    </w:p>
    <w:p w14:paraId="27A1D4C3"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TOTAL PAYMENTS</w:t>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r>
      <w:r w:rsidRPr="00F423B1">
        <w:rPr>
          <w:rFonts w:ascii="Tahoma" w:eastAsia="Times New Roman" w:hAnsi="Tahoma" w:cs="Tahoma"/>
          <w:color w:val="000000"/>
          <w:kern w:val="0"/>
          <w:sz w:val="24"/>
          <w:szCs w:val="24"/>
          <w:lang w:eastAsia="en-GB"/>
          <w14:ligatures w14:val="none"/>
        </w:rPr>
        <w:tab/>
        <w:t>£895.37</w:t>
      </w:r>
    </w:p>
    <w:p w14:paraId="066BFE42"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t>d) Additional trod works: Proposed to authorise additional expenditure of £21,000 for completion of Trod works subject to confirmation that the works will not exceed £21,000 and clarification of acceptable payment terms, seconded, unanimously resolved.</w:t>
      </w:r>
    </w:p>
    <w:p w14:paraId="7805CD0A" w14:textId="77777777"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e) Telephone box Halvergate (Cllr Collins)</w:t>
      </w:r>
      <w:r w:rsidRPr="00F423B1">
        <w:rPr>
          <w:rFonts w:ascii="Tahoma" w:eastAsia="Times New Roman" w:hAnsi="Tahoma" w:cs="Tahoma"/>
          <w:color w:val="000000"/>
          <w:kern w:val="0"/>
          <w:sz w:val="24"/>
          <w:szCs w:val="24"/>
          <w:lang w:eastAsia="en-GB"/>
          <w14:ligatures w14:val="none"/>
        </w:rPr>
        <w:t xml:space="preserve"> Concern raised about the potential of losing the telephone following BT’s </w:t>
      </w:r>
      <w:proofErr w:type="gramStart"/>
      <w:r w:rsidRPr="00F423B1">
        <w:rPr>
          <w:rFonts w:ascii="Tahoma" w:eastAsia="Times New Roman" w:hAnsi="Tahoma" w:cs="Tahoma"/>
          <w:color w:val="000000"/>
          <w:kern w:val="0"/>
          <w:sz w:val="24"/>
          <w:szCs w:val="24"/>
          <w:lang w:eastAsia="en-GB"/>
          <w14:ligatures w14:val="none"/>
        </w:rPr>
        <w:t>on going</w:t>
      </w:r>
      <w:proofErr w:type="gramEnd"/>
      <w:r w:rsidRPr="00F423B1">
        <w:rPr>
          <w:rFonts w:ascii="Tahoma" w:eastAsia="Times New Roman" w:hAnsi="Tahoma" w:cs="Tahoma"/>
          <w:color w:val="000000"/>
          <w:kern w:val="0"/>
          <w:sz w:val="24"/>
          <w:szCs w:val="24"/>
          <w:lang w:eastAsia="en-GB"/>
          <w14:ligatures w14:val="none"/>
        </w:rPr>
        <w:t xml:space="preserve"> removal of public telephones across the country. The Clerk confirmed clarity had been received from BT confirming the telephone is not a candidate for removal as it is deemed to be last at site and the mobile coverage is inadequate to allow removal.</w:t>
      </w:r>
    </w:p>
    <w:p w14:paraId="1197F923" w14:textId="77777777" w:rsidR="00F423B1" w:rsidRPr="00F423B1" w:rsidRDefault="00F423B1" w:rsidP="00F423B1">
      <w:pPr>
        <w:rPr>
          <w:rFonts w:ascii="Tahoma" w:hAnsi="Tahoma" w:cs="Tahoma"/>
          <w:sz w:val="24"/>
          <w:szCs w:val="24"/>
        </w:rPr>
      </w:pPr>
      <w:r w:rsidRPr="00F423B1">
        <w:rPr>
          <w:rFonts w:ascii="Tahoma" w:hAnsi="Tahoma" w:cs="Tahoma"/>
          <w:sz w:val="24"/>
          <w:szCs w:val="24"/>
        </w:rPr>
        <w:t>Extract email reply from BT:</w:t>
      </w:r>
    </w:p>
    <w:p w14:paraId="0E3D7AFA" w14:textId="77777777" w:rsidR="00F423B1" w:rsidRPr="00F423B1" w:rsidRDefault="00F423B1" w:rsidP="00F423B1">
      <w:pPr>
        <w:rPr>
          <w:rFonts w:ascii="Tahoma" w:hAnsi="Tahoma" w:cs="Tahoma"/>
          <w:sz w:val="24"/>
          <w:szCs w:val="24"/>
        </w:rPr>
      </w:pPr>
      <w:r w:rsidRPr="00F423B1">
        <w:rPr>
          <w:rFonts w:ascii="Tahoma" w:hAnsi="Tahoma" w:cs="Tahoma"/>
          <w:sz w:val="24"/>
          <w:szCs w:val="24"/>
        </w:rPr>
        <w:t>We at BT payphones are continuing with our street rationalisation project to remove some of the payphone estate as it is no longer financially viable to run, but we are constrained by the OFCOM Universal Service Obligation which states that if the call box is considered to be “Last at Site” (more than 400 metres’ walking distance from the next public call box), there are 4 criteria that need to be adhered to before we can proceed with removing the telephone mechanism:</w:t>
      </w:r>
    </w:p>
    <w:p w14:paraId="67A37254" w14:textId="77777777" w:rsidR="00F423B1" w:rsidRPr="00F423B1" w:rsidRDefault="00F423B1" w:rsidP="00F423B1">
      <w:pPr>
        <w:numPr>
          <w:ilvl w:val="0"/>
          <w:numId w:val="13"/>
        </w:numPr>
        <w:spacing w:after="0" w:line="240" w:lineRule="auto"/>
        <w:contextualSpacing/>
        <w:rPr>
          <w:rFonts w:ascii="Tahoma" w:hAnsi="Tahoma" w:cs="Tahoma"/>
          <w:sz w:val="24"/>
          <w:szCs w:val="24"/>
        </w:rPr>
      </w:pPr>
      <w:r w:rsidRPr="00F423B1">
        <w:rPr>
          <w:rFonts w:ascii="Tahoma" w:hAnsi="Tahoma" w:cs="Tahoma"/>
          <w:sz w:val="24"/>
          <w:szCs w:val="24"/>
        </w:rPr>
        <w:t>There must be full mobile coverage from all 4 of the main UK operators (Three, EE, O2 and Vodaphone)</w:t>
      </w:r>
    </w:p>
    <w:p w14:paraId="0465F27C" w14:textId="77777777" w:rsidR="00F423B1" w:rsidRPr="00F423B1" w:rsidRDefault="00F423B1" w:rsidP="00F423B1">
      <w:pPr>
        <w:numPr>
          <w:ilvl w:val="0"/>
          <w:numId w:val="13"/>
        </w:numPr>
        <w:spacing w:after="0" w:line="240" w:lineRule="auto"/>
        <w:contextualSpacing/>
        <w:rPr>
          <w:rFonts w:ascii="Tahoma" w:hAnsi="Tahoma" w:cs="Tahoma"/>
          <w:sz w:val="24"/>
          <w:szCs w:val="24"/>
        </w:rPr>
      </w:pPr>
      <w:r w:rsidRPr="00F423B1">
        <w:rPr>
          <w:rFonts w:ascii="Tahoma" w:hAnsi="Tahoma" w:cs="Tahoma"/>
          <w:sz w:val="24"/>
          <w:szCs w:val="24"/>
        </w:rPr>
        <w:t>The kiosk in question must have had less than 52 calls made within a 12-month period.</w:t>
      </w:r>
    </w:p>
    <w:p w14:paraId="56143D16" w14:textId="77777777" w:rsidR="00F423B1" w:rsidRPr="00F423B1" w:rsidRDefault="00F423B1" w:rsidP="00F423B1">
      <w:pPr>
        <w:numPr>
          <w:ilvl w:val="0"/>
          <w:numId w:val="13"/>
        </w:numPr>
        <w:spacing w:after="0" w:line="240" w:lineRule="auto"/>
        <w:contextualSpacing/>
        <w:rPr>
          <w:rFonts w:ascii="Tahoma" w:hAnsi="Tahoma" w:cs="Tahoma"/>
          <w:sz w:val="24"/>
          <w:szCs w:val="24"/>
        </w:rPr>
      </w:pPr>
      <w:r w:rsidRPr="00F423B1">
        <w:rPr>
          <w:rFonts w:ascii="Tahoma" w:hAnsi="Tahoma" w:cs="Tahoma"/>
          <w:sz w:val="24"/>
          <w:szCs w:val="24"/>
        </w:rPr>
        <w:t>It’s not in a protected location (i.e. accident blackspot / high-frequency suicide location)</w:t>
      </w:r>
    </w:p>
    <w:p w14:paraId="61785E1D" w14:textId="77777777" w:rsidR="00F423B1" w:rsidRPr="00F423B1" w:rsidRDefault="00F423B1" w:rsidP="00F423B1">
      <w:pPr>
        <w:numPr>
          <w:ilvl w:val="0"/>
          <w:numId w:val="13"/>
        </w:numPr>
        <w:spacing w:after="0" w:line="240" w:lineRule="auto"/>
        <w:contextualSpacing/>
        <w:rPr>
          <w:rFonts w:ascii="Tahoma" w:hAnsi="Tahoma" w:cs="Tahoma"/>
          <w:sz w:val="24"/>
          <w:szCs w:val="24"/>
        </w:rPr>
      </w:pPr>
      <w:r w:rsidRPr="00F423B1">
        <w:rPr>
          <w:rFonts w:ascii="Tahoma" w:hAnsi="Tahoma" w:cs="Tahoma"/>
          <w:sz w:val="24"/>
          <w:szCs w:val="24"/>
        </w:rPr>
        <w:t>No other evidence of reasonable user need.</w:t>
      </w:r>
    </w:p>
    <w:p w14:paraId="61BF78AB" w14:textId="77777777" w:rsidR="00F423B1" w:rsidRPr="00F423B1" w:rsidRDefault="00F423B1" w:rsidP="00F423B1">
      <w:pPr>
        <w:rPr>
          <w:rFonts w:ascii="Tahoma" w:hAnsi="Tahoma" w:cs="Tahoma"/>
          <w:lang w:eastAsia="en-GB"/>
        </w:rPr>
      </w:pPr>
    </w:p>
    <w:p w14:paraId="098514D0" w14:textId="77777777" w:rsidR="00F423B1" w:rsidRPr="00F423B1" w:rsidRDefault="00F423B1" w:rsidP="00F423B1">
      <w:pPr>
        <w:rPr>
          <w:rFonts w:ascii="Tahoma" w:hAnsi="Tahoma" w:cs="Tahoma"/>
          <w:sz w:val="24"/>
          <w:szCs w:val="24"/>
        </w:rPr>
      </w:pPr>
      <w:r w:rsidRPr="00F423B1">
        <w:rPr>
          <w:rFonts w:ascii="Tahoma" w:hAnsi="Tahoma" w:cs="Tahoma"/>
          <w:sz w:val="24"/>
          <w:szCs w:val="24"/>
        </w:rPr>
        <w:t xml:space="preserve">Kiosk Number: 01493700411 is considered to be “Last at Site” and the mobile coverage at the kiosk is deemed to be inadequate to allow removal. </w:t>
      </w:r>
    </w:p>
    <w:p w14:paraId="517C1720" w14:textId="77777777" w:rsidR="00F423B1" w:rsidRPr="00F423B1" w:rsidRDefault="00F423B1" w:rsidP="00F423B1">
      <w:pPr>
        <w:spacing w:before="100" w:beforeAutospacing="1" w:after="100" w:afterAutospacing="1" w:line="240" w:lineRule="auto"/>
        <w:rPr>
          <w:rFonts w:ascii="Tahoma" w:eastAsia="Times New Roman" w:hAnsi="Tahoma" w:cs="Tahoma"/>
          <w:b/>
          <w:bCs/>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f) Mental Health Training (Cllr James)</w:t>
      </w:r>
    </w:p>
    <w:p w14:paraId="208FFCDF" w14:textId="77777777" w:rsidR="00F423B1" w:rsidRPr="00F423B1" w:rsidRDefault="00F423B1" w:rsidP="00F423B1">
      <w:pPr>
        <w:spacing w:before="100" w:beforeAutospacing="1" w:after="100" w:afterAutospacing="1" w:line="240" w:lineRule="auto"/>
        <w:rPr>
          <w:rFonts w:ascii="Tahoma" w:eastAsia="Times New Roman" w:hAnsi="Tahoma" w:cs="Tahoma"/>
          <w:b/>
          <w:bCs/>
          <w:color w:val="000000"/>
          <w:kern w:val="0"/>
          <w:sz w:val="24"/>
          <w:szCs w:val="24"/>
          <w:lang w:eastAsia="en-GB"/>
          <w14:ligatures w14:val="none"/>
        </w:rPr>
      </w:pPr>
      <w:r w:rsidRPr="00F423B1">
        <w:rPr>
          <w:rFonts w:ascii="Tahoma" w:eastAsia="Times New Roman" w:hAnsi="Tahoma" w:cs="Tahoma"/>
          <w:b/>
          <w:bCs/>
          <w:color w:val="000000"/>
          <w:kern w:val="0"/>
          <w:sz w:val="24"/>
          <w:szCs w:val="24"/>
          <w:lang w:eastAsia="en-GB"/>
          <w14:ligatures w14:val="none"/>
        </w:rPr>
        <w:t>Mental Health Awareness Training for the Community</w:t>
      </w:r>
    </w:p>
    <w:p w14:paraId="1F3EE1AB" w14:textId="30A27FBA" w:rsidR="00F423B1" w:rsidRPr="00F423B1" w:rsidRDefault="00F423B1" w:rsidP="00F423B1">
      <w:pPr>
        <w:spacing w:before="100" w:beforeAutospacing="1" w:after="100" w:afterAutospacing="1" w:line="240" w:lineRule="auto"/>
        <w:rPr>
          <w:rFonts w:ascii="Tahoma" w:eastAsia="Times New Roman" w:hAnsi="Tahoma" w:cs="Tahoma"/>
          <w:color w:val="000000"/>
          <w:kern w:val="0"/>
          <w:sz w:val="24"/>
          <w:szCs w:val="24"/>
          <w:lang w:eastAsia="en-GB"/>
          <w14:ligatures w14:val="none"/>
        </w:rPr>
      </w:pPr>
      <w:r w:rsidRPr="00F423B1">
        <w:rPr>
          <w:rFonts w:ascii="Tahoma" w:eastAsia="Times New Roman" w:hAnsi="Tahoma" w:cs="Tahoma"/>
          <w:color w:val="000000"/>
          <w:kern w:val="0"/>
          <w:sz w:val="24"/>
          <w:szCs w:val="24"/>
          <w:lang w:eastAsia="en-GB"/>
          <w14:ligatures w14:val="none"/>
        </w:rPr>
        <w:lastRenderedPageBreak/>
        <w:t xml:space="preserve">The importance of mental health awareness within the community was discussed and the importance of training to be able to assist the community recognised. Proposed 2 Cllrs to undertake the free training to become mental health wellbeing champions enabling the village to gain Mindful status. Seconded, unanimously </w:t>
      </w:r>
      <w:proofErr w:type="spellStart"/>
      <w:r w:rsidRPr="00F423B1">
        <w:rPr>
          <w:rFonts w:ascii="Tahoma" w:eastAsia="Times New Roman" w:hAnsi="Tahoma" w:cs="Tahoma"/>
          <w:color w:val="000000"/>
          <w:kern w:val="0"/>
          <w:sz w:val="24"/>
          <w:szCs w:val="24"/>
          <w:lang w:eastAsia="en-GB"/>
          <w14:ligatures w14:val="none"/>
        </w:rPr>
        <w:t>resolved.Meeting</w:t>
      </w:r>
      <w:proofErr w:type="spellEnd"/>
      <w:r w:rsidRPr="00F423B1">
        <w:rPr>
          <w:rFonts w:ascii="Tahoma" w:eastAsia="Times New Roman" w:hAnsi="Tahoma" w:cs="Tahoma"/>
          <w:color w:val="000000"/>
          <w:kern w:val="0"/>
          <w:sz w:val="24"/>
          <w:szCs w:val="24"/>
          <w:lang w:eastAsia="en-GB"/>
          <w14:ligatures w14:val="none"/>
        </w:rPr>
        <w:t xml:space="preserve"> closed 7.10 p</w:t>
      </w:r>
      <w:r>
        <w:rPr>
          <w:rFonts w:ascii="Tahoma" w:eastAsia="Times New Roman" w:hAnsi="Tahoma" w:cs="Tahoma"/>
          <w:color w:val="000000"/>
          <w:kern w:val="0"/>
          <w:sz w:val="24"/>
          <w:szCs w:val="24"/>
          <w:lang w:eastAsia="en-GB"/>
          <w14:ligatures w14:val="none"/>
        </w:rPr>
        <w:t>m</w:t>
      </w:r>
    </w:p>
    <w:p w14:paraId="067128CE" w14:textId="3FE3BFB9" w:rsidR="000D551E" w:rsidRPr="000D551E" w:rsidRDefault="000D551E" w:rsidP="006560C2">
      <w:pPr>
        <w:pStyle w:val="NormalWeb"/>
        <w:rPr>
          <w:rFonts w:asciiTheme="minorHAnsi" w:hAnsiTheme="minorHAnsi" w:cstheme="minorHAnsi"/>
          <w:b/>
          <w:bCs/>
          <w:color w:val="000000"/>
          <w:sz w:val="27"/>
          <w:szCs w:val="27"/>
        </w:rPr>
      </w:pPr>
      <w:r w:rsidRPr="000D551E">
        <w:rPr>
          <w:rFonts w:asciiTheme="minorHAnsi" w:hAnsiTheme="minorHAnsi" w:cstheme="minorHAnsi"/>
          <w:b/>
          <w:bCs/>
          <w:color w:val="000000"/>
          <w:sz w:val="27"/>
          <w:szCs w:val="27"/>
        </w:rPr>
        <w:t>7. CLERK FINANCE REPORT</w:t>
      </w:r>
    </w:p>
    <w:p w14:paraId="23EA67E0" w14:textId="7C132B4D" w:rsidR="0048069D" w:rsidRDefault="0048069D"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Account balance as at 24.09.25</w:t>
      </w:r>
    </w:p>
    <w:p w14:paraId="2D9DD9D0" w14:textId="4251E41E" w:rsidR="0048069D" w:rsidRDefault="0048069D"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£96,719.50</w:t>
      </w:r>
    </w:p>
    <w:p w14:paraId="5ACB858F" w14:textId="43DC72FF" w:rsidR="0048069D" w:rsidRDefault="0048069D"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Receipts since last meeting half yearly  precept </w:t>
      </w:r>
      <w:r>
        <w:rPr>
          <w:rFonts w:asciiTheme="minorHAnsi" w:hAnsiTheme="minorHAnsi" w:cstheme="minorHAnsi"/>
          <w:color w:val="000000"/>
          <w:sz w:val="27"/>
          <w:szCs w:val="27"/>
        </w:rPr>
        <w:tab/>
      </w:r>
      <w:r>
        <w:rPr>
          <w:rFonts w:asciiTheme="minorHAnsi" w:hAnsiTheme="minorHAnsi" w:cstheme="minorHAnsi"/>
          <w:color w:val="000000"/>
          <w:sz w:val="27"/>
          <w:szCs w:val="27"/>
        </w:rPr>
        <w:tab/>
        <w:t>£8,988.50</w:t>
      </w:r>
    </w:p>
    <w:p w14:paraId="7357E510" w14:textId="77777777" w:rsidR="000D551E" w:rsidRDefault="000D551E" w:rsidP="006560C2">
      <w:pPr>
        <w:pStyle w:val="NormalWeb"/>
        <w:rPr>
          <w:rFonts w:asciiTheme="minorHAnsi" w:hAnsiTheme="minorHAnsi" w:cstheme="minorHAnsi"/>
          <w:color w:val="000000"/>
          <w:sz w:val="27"/>
          <w:szCs w:val="27"/>
        </w:rPr>
      </w:pPr>
    </w:p>
    <w:p w14:paraId="0522C58E" w14:textId="4B62D963" w:rsidR="000D551E" w:rsidRPr="00F423B1" w:rsidRDefault="000D551E" w:rsidP="006560C2">
      <w:pPr>
        <w:pStyle w:val="NormalWeb"/>
        <w:rPr>
          <w:rFonts w:asciiTheme="minorHAnsi" w:hAnsiTheme="minorHAnsi" w:cstheme="minorHAnsi"/>
          <w:b/>
          <w:bCs/>
          <w:color w:val="000000"/>
          <w:sz w:val="27"/>
          <w:szCs w:val="27"/>
        </w:rPr>
      </w:pPr>
      <w:r w:rsidRPr="000D551E">
        <w:rPr>
          <w:rFonts w:asciiTheme="minorHAnsi" w:hAnsiTheme="minorHAnsi" w:cstheme="minorHAnsi"/>
          <w:b/>
          <w:bCs/>
          <w:color w:val="000000"/>
          <w:sz w:val="27"/>
          <w:szCs w:val="27"/>
        </w:rPr>
        <w:t>9c) Approval of monthly payments.</w:t>
      </w:r>
    </w:p>
    <w:p w14:paraId="7B8D70DD" w14:textId="729FB0F9" w:rsidR="008412F9" w:rsidRDefault="009A6F6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PAYMENTS</w:t>
      </w:r>
    </w:p>
    <w:p w14:paraId="71E7A3FB" w14:textId="77777777" w:rsidR="009A6F69" w:rsidRDefault="009A6F69" w:rsidP="006560C2">
      <w:pPr>
        <w:pStyle w:val="NormalWeb"/>
        <w:rPr>
          <w:rFonts w:asciiTheme="minorHAnsi" w:hAnsiTheme="minorHAnsi" w:cstheme="minorHAnsi"/>
          <w:color w:val="000000"/>
          <w:sz w:val="27"/>
          <w:szCs w:val="27"/>
        </w:rPr>
      </w:pPr>
    </w:p>
    <w:p w14:paraId="0D64BE57" w14:textId="33F4E42D" w:rsidR="009A6F69" w:rsidRDefault="009A6F6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TROD PC contribution</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£11,254.83</w:t>
      </w:r>
    </w:p>
    <w:p w14:paraId="2E944A81" w14:textId="5E8AC998" w:rsidR="009A6F69" w:rsidRDefault="009A6F6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Income tax   </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£110.60</w:t>
      </w:r>
    </w:p>
    <w:p w14:paraId="0BAEE5E8" w14:textId="5AC55F43" w:rsidR="009A6F69" w:rsidRDefault="009A6F6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Norfolk Pension Fund</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£131.82</w:t>
      </w:r>
    </w:p>
    <w:p w14:paraId="3609595E" w14:textId="649F2FF9" w:rsidR="009A6F69" w:rsidRDefault="009A6F69"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Clerk Salary</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£443.05</w:t>
      </w:r>
    </w:p>
    <w:p w14:paraId="0C5C2E8D" w14:textId="56D0AF8C" w:rsidR="00450781" w:rsidRDefault="00450781"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WFH &amp; Internet allowance</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£38.00</w:t>
      </w:r>
    </w:p>
    <w:p w14:paraId="4B5A28A4" w14:textId="1DB8AE7A" w:rsidR="00450781" w:rsidRDefault="00450781"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NPTS membership</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£179.77</w:t>
      </w:r>
    </w:p>
    <w:p w14:paraId="12E265B8" w14:textId="2712C6AF" w:rsidR="00450781" w:rsidRDefault="00450781"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Sundries Ink</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£25.00</w:t>
      </w:r>
    </w:p>
    <w:p w14:paraId="4E69BB29" w14:textId="34D46335" w:rsidR="00731250" w:rsidRDefault="00731250"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 xml:space="preserve">Bank Charges </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£6.75</w:t>
      </w:r>
    </w:p>
    <w:p w14:paraId="23D427FA" w14:textId="70E5A52C" w:rsidR="00C55511" w:rsidRDefault="00C55511" w:rsidP="006560C2">
      <w:pPr>
        <w:pStyle w:val="NormalWeb"/>
        <w:rPr>
          <w:rFonts w:asciiTheme="minorHAnsi" w:hAnsiTheme="minorHAnsi" w:cstheme="minorHAnsi"/>
          <w:color w:val="000000"/>
          <w:sz w:val="27"/>
          <w:szCs w:val="27"/>
        </w:rPr>
      </w:pPr>
    </w:p>
    <w:p w14:paraId="66C7931E" w14:textId="77777777" w:rsidR="00F423B1" w:rsidRDefault="00F423B1" w:rsidP="006560C2">
      <w:pPr>
        <w:pStyle w:val="NormalWeb"/>
        <w:rPr>
          <w:rFonts w:asciiTheme="minorHAnsi" w:hAnsiTheme="minorHAnsi" w:cstheme="minorHAnsi"/>
          <w:color w:val="000000"/>
          <w:sz w:val="27"/>
          <w:szCs w:val="27"/>
        </w:rPr>
      </w:pPr>
    </w:p>
    <w:p w14:paraId="72848E21" w14:textId="77777777" w:rsidR="0076671C" w:rsidRDefault="0076671C" w:rsidP="006560C2">
      <w:pPr>
        <w:pStyle w:val="NormalWeb"/>
        <w:rPr>
          <w:rFonts w:asciiTheme="minorHAnsi" w:hAnsiTheme="minorHAnsi" w:cstheme="minorHAnsi"/>
          <w:color w:val="000000"/>
          <w:sz w:val="27"/>
          <w:szCs w:val="27"/>
        </w:rPr>
      </w:pPr>
    </w:p>
    <w:p w14:paraId="1823E4D0" w14:textId="5C16DCE7" w:rsidR="000D551E" w:rsidRPr="00F423B1" w:rsidRDefault="000D551E" w:rsidP="006560C2">
      <w:pPr>
        <w:pStyle w:val="NormalWeb"/>
        <w:rPr>
          <w:rFonts w:asciiTheme="minorHAnsi" w:hAnsiTheme="minorHAnsi" w:cstheme="minorHAnsi"/>
          <w:b/>
          <w:bCs/>
          <w:color w:val="000000"/>
          <w:sz w:val="27"/>
          <w:szCs w:val="27"/>
        </w:rPr>
      </w:pPr>
      <w:r w:rsidRPr="00F423B1">
        <w:rPr>
          <w:rFonts w:asciiTheme="minorHAnsi" w:hAnsiTheme="minorHAnsi" w:cstheme="minorHAnsi"/>
          <w:b/>
          <w:bCs/>
          <w:color w:val="000000"/>
          <w:sz w:val="27"/>
          <w:szCs w:val="27"/>
        </w:rPr>
        <w:lastRenderedPageBreak/>
        <w:t>h) Adoption of Cllr Allowance policy.</w:t>
      </w:r>
    </w:p>
    <w:p w14:paraId="25C9DA1C" w14:textId="26786455" w:rsidR="000D551E" w:rsidRDefault="000D551E" w:rsidP="006560C2">
      <w:pPr>
        <w:pStyle w:val="NormalWeb"/>
        <w:rPr>
          <w:rFonts w:asciiTheme="minorHAnsi" w:hAnsiTheme="minorHAnsi" w:cstheme="minorHAnsi"/>
          <w:color w:val="000000"/>
          <w:sz w:val="27"/>
          <w:szCs w:val="27"/>
        </w:rPr>
      </w:pPr>
    </w:p>
    <w:p w14:paraId="541DA979" w14:textId="203D237B" w:rsidR="000D551E" w:rsidRDefault="000D551E" w:rsidP="000D551E">
      <w:pPr>
        <w:pStyle w:val="Title"/>
      </w:pPr>
      <w:r>
        <w:t>Councillor</w:t>
      </w:r>
      <w:r>
        <w:rPr>
          <w:spacing w:val="-16"/>
        </w:rPr>
        <w:t xml:space="preserve"> </w:t>
      </w:r>
      <w:r>
        <w:t>Allowance</w:t>
      </w:r>
      <w:r>
        <w:rPr>
          <w:spacing w:val="-17"/>
        </w:rPr>
        <w:t xml:space="preserve"> </w:t>
      </w:r>
      <w:r>
        <w:t>Policy</w:t>
      </w:r>
    </w:p>
    <w:sdt>
      <w:sdtPr>
        <w:rPr>
          <w:rFonts w:ascii="Calibri" w:eastAsia="Calibri" w:hAnsi="Calibri" w:cs="Times New Roman"/>
          <w:b w:val="0"/>
          <w:bCs w:val="0"/>
          <w:kern w:val="2"/>
          <w:sz w:val="22"/>
          <w:szCs w:val="22"/>
          <w:lang w:val="en-GB"/>
          <w14:ligatures w14:val="standardContextual"/>
        </w:rPr>
        <w:id w:val="187957186"/>
        <w:docPartObj>
          <w:docPartGallery w:val="Table of Contents"/>
          <w:docPartUnique/>
        </w:docPartObj>
      </w:sdtPr>
      <w:sdtEndPr/>
      <w:sdtContent>
        <w:p w14:paraId="10FB6A64" w14:textId="77777777" w:rsidR="000D551E" w:rsidRDefault="000D551E" w:rsidP="000D551E">
          <w:pPr>
            <w:pStyle w:val="TOC1"/>
            <w:numPr>
              <w:ilvl w:val="0"/>
              <w:numId w:val="10"/>
            </w:numPr>
            <w:tabs>
              <w:tab w:val="left" w:pos="386"/>
              <w:tab w:val="right" w:leader="dot" w:pos="9463"/>
            </w:tabs>
            <w:spacing w:before="121"/>
            <w:ind w:left="386" w:hanging="246"/>
          </w:pPr>
          <w:r>
            <w:fldChar w:fldCharType="begin"/>
          </w:r>
          <w:r>
            <w:instrText xml:space="preserve">TOC \o "1-1" \h \z \u </w:instrText>
          </w:r>
          <w:r>
            <w:fldChar w:fldCharType="separate"/>
          </w:r>
          <w:hyperlink w:anchor="_bookmark0" w:history="1">
            <w:r>
              <w:rPr>
                <w:spacing w:val="-2"/>
              </w:rPr>
              <w:t>BACKGROUND</w:t>
            </w:r>
            <w:r>
              <w:tab/>
            </w:r>
            <w:r>
              <w:rPr>
                <w:spacing w:val="-10"/>
              </w:rPr>
              <w:t>1</w:t>
            </w:r>
          </w:hyperlink>
        </w:p>
        <w:p w14:paraId="182D333B" w14:textId="77777777" w:rsidR="000D551E" w:rsidRDefault="000D551E" w:rsidP="000D551E">
          <w:pPr>
            <w:pStyle w:val="TOC1"/>
            <w:numPr>
              <w:ilvl w:val="0"/>
              <w:numId w:val="10"/>
            </w:numPr>
            <w:tabs>
              <w:tab w:val="left" w:pos="386"/>
              <w:tab w:val="right" w:leader="dot" w:pos="9463"/>
            </w:tabs>
            <w:spacing w:before="140"/>
            <w:ind w:left="386" w:hanging="246"/>
          </w:pPr>
          <w:hyperlink w:anchor="_bookmark1" w:history="1">
            <w:r>
              <w:t>LEVEL</w:t>
            </w:r>
            <w:r>
              <w:rPr>
                <w:spacing w:val="-6"/>
              </w:rPr>
              <w:t xml:space="preserve"> </w:t>
            </w:r>
            <w:r>
              <w:t>OF</w:t>
            </w:r>
            <w:r>
              <w:rPr>
                <w:spacing w:val="-7"/>
              </w:rPr>
              <w:t xml:space="preserve"> </w:t>
            </w:r>
            <w:r>
              <w:rPr>
                <w:spacing w:val="-2"/>
              </w:rPr>
              <w:t>ALLOWANCE</w:t>
            </w:r>
            <w:r>
              <w:tab/>
            </w:r>
            <w:r>
              <w:rPr>
                <w:spacing w:val="-10"/>
              </w:rPr>
              <w:t>1</w:t>
            </w:r>
          </w:hyperlink>
        </w:p>
        <w:p w14:paraId="19131B0E" w14:textId="77777777" w:rsidR="000D551E" w:rsidRDefault="000D551E" w:rsidP="000D551E">
          <w:pPr>
            <w:pStyle w:val="TOC1"/>
            <w:numPr>
              <w:ilvl w:val="0"/>
              <w:numId w:val="10"/>
            </w:numPr>
            <w:tabs>
              <w:tab w:val="left" w:pos="386"/>
              <w:tab w:val="right" w:leader="dot" w:pos="9463"/>
            </w:tabs>
            <w:ind w:left="386" w:hanging="246"/>
          </w:pPr>
          <w:hyperlink w:anchor="_bookmark2" w:history="1">
            <w:r>
              <w:rPr>
                <w:spacing w:val="-2"/>
              </w:rPr>
              <w:t>ELIGIBILITY</w:t>
            </w:r>
            <w:r>
              <w:tab/>
            </w:r>
            <w:r>
              <w:rPr>
                <w:spacing w:val="-10"/>
              </w:rPr>
              <w:t>1</w:t>
            </w:r>
          </w:hyperlink>
        </w:p>
        <w:p w14:paraId="0D01998B" w14:textId="77777777" w:rsidR="000D551E" w:rsidRDefault="000D551E" w:rsidP="000D551E">
          <w:pPr>
            <w:pStyle w:val="TOC1"/>
            <w:numPr>
              <w:ilvl w:val="0"/>
              <w:numId w:val="10"/>
            </w:numPr>
            <w:tabs>
              <w:tab w:val="left" w:pos="386"/>
              <w:tab w:val="right" w:leader="dot" w:pos="9463"/>
            </w:tabs>
            <w:spacing w:before="140"/>
            <w:ind w:left="386" w:hanging="246"/>
          </w:pPr>
          <w:hyperlink w:anchor="_bookmark3" w:history="1">
            <w:r>
              <w:rPr>
                <w:spacing w:val="-2"/>
              </w:rPr>
              <w:t>ADMINISTRATION</w:t>
            </w:r>
            <w:r>
              <w:tab/>
            </w:r>
            <w:r>
              <w:rPr>
                <w:spacing w:val="-10"/>
              </w:rPr>
              <w:t>1</w:t>
            </w:r>
          </w:hyperlink>
        </w:p>
        <w:p w14:paraId="116C187B" w14:textId="77777777" w:rsidR="000D551E" w:rsidRDefault="000D551E" w:rsidP="000D551E">
          <w:pPr>
            <w:pStyle w:val="TOC1"/>
            <w:numPr>
              <w:ilvl w:val="0"/>
              <w:numId w:val="10"/>
            </w:numPr>
            <w:tabs>
              <w:tab w:val="left" w:pos="386"/>
              <w:tab w:val="right" w:leader="dot" w:pos="9463"/>
            </w:tabs>
            <w:ind w:left="386" w:hanging="246"/>
          </w:pPr>
          <w:hyperlink w:anchor="_bookmark4" w:history="1">
            <w:r>
              <w:t>ELECTION</w:t>
            </w:r>
            <w:r>
              <w:rPr>
                <w:spacing w:val="-12"/>
              </w:rPr>
              <w:t xml:space="preserve"> </w:t>
            </w:r>
            <w:r>
              <w:rPr>
                <w:spacing w:val="-2"/>
              </w:rPr>
              <w:t>YEARS</w:t>
            </w:r>
            <w:r>
              <w:tab/>
            </w:r>
            <w:r>
              <w:rPr>
                <w:spacing w:val="-12"/>
              </w:rPr>
              <w:t>2</w:t>
            </w:r>
          </w:hyperlink>
        </w:p>
        <w:p w14:paraId="7AF3D5E3" w14:textId="77777777" w:rsidR="000D551E" w:rsidRDefault="000D551E" w:rsidP="000D551E">
          <w:pPr>
            <w:pStyle w:val="TOC1"/>
            <w:numPr>
              <w:ilvl w:val="0"/>
              <w:numId w:val="10"/>
            </w:numPr>
            <w:tabs>
              <w:tab w:val="left" w:pos="386"/>
              <w:tab w:val="right" w:leader="dot" w:pos="9463"/>
            </w:tabs>
            <w:spacing w:before="141"/>
            <w:ind w:left="386" w:hanging="246"/>
          </w:pPr>
          <w:hyperlink w:anchor="_bookmark5" w:history="1">
            <w:r>
              <w:rPr>
                <w:spacing w:val="-2"/>
              </w:rPr>
              <w:t>GENERAL</w:t>
            </w:r>
            <w:r>
              <w:tab/>
            </w:r>
            <w:r>
              <w:rPr>
                <w:spacing w:val="-10"/>
              </w:rPr>
              <w:t>2</w:t>
            </w:r>
          </w:hyperlink>
        </w:p>
        <w:p w14:paraId="77614FEF" w14:textId="77777777" w:rsidR="000D551E" w:rsidRDefault="000D551E" w:rsidP="000D551E">
          <w:pPr>
            <w:spacing w:line="136" w:lineRule="exact"/>
            <w:rPr>
              <w:sz w:val="14"/>
            </w:rPr>
          </w:pPr>
          <w:r>
            <w:fldChar w:fldCharType="end"/>
          </w:r>
        </w:p>
      </w:sdtContent>
    </w:sdt>
    <w:p w14:paraId="6B44885F" w14:textId="77777777" w:rsidR="000D551E" w:rsidRDefault="000D551E" w:rsidP="000D551E">
      <w:pPr>
        <w:pStyle w:val="Heading1"/>
        <w:keepNext w:val="0"/>
        <w:keepLines w:val="0"/>
        <w:widowControl w:val="0"/>
        <w:numPr>
          <w:ilvl w:val="0"/>
          <w:numId w:val="9"/>
        </w:numPr>
        <w:tabs>
          <w:tab w:val="left" w:pos="434"/>
        </w:tabs>
        <w:autoSpaceDE w:val="0"/>
        <w:autoSpaceDN w:val="0"/>
        <w:spacing w:before="0" w:after="0" w:line="240" w:lineRule="auto"/>
        <w:ind w:left="434" w:hanging="294"/>
      </w:pPr>
      <w:bookmarkStart w:id="3" w:name="_bookmark0"/>
      <w:bookmarkEnd w:id="3"/>
      <w:r>
        <w:rPr>
          <w:spacing w:val="-2"/>
        </w:rPr>
        <w:t>Background</w:t>
      </w:r>
    </w:p>
    <w:p w14:paraId="3F308ACA" w14:textId="77777777" w:rsidR="000D551E" w:rsidRDefault="000D551E" w:rsidP="000D551E">
      <w:pPr>
        <w:pStyle w:val="BodyText"/>
        <w:spacing w:before="289"/>
        <w:ind w:left="424" w:right="39"/>
      </w:pPr>
      <w:r>
        <w:t>Council</w:t>
      </w:r>
      <w:r>
        <w:rPr>
          <w:spacing w:val="-2"/>
        </w:rPr>
        <w:t xml:space="preserve"> </w:t>
      </w:r>
      <w:r>
        <w:t>agreed</w:t>
      </w:r>
      <w:r>
        <w:rPr>
          <w:spacing w:val="-4"/>
        </w:rPr>
        <w:t xml:space="preserve"> </w:t>
      </w:r>
      <w:r>
        <w:t>in</w:t>
      </w:r>
      <w:r>
        <w:rPr>
          <w:spacing w:val="-1"/>
        </w:rPr>
        <w:t xml:space="preserve"> </w:t>
      </w:r>
      <w:r>
        <w:t>October 2025</w:t>
      </w:r>
      <w:r>
        <w:rPr>
          <w:spacing w:val="-2"/>
        </w:rPr>
        <w:t xml:space="preserve"> </w:t>
      </w:r>
      <w:r>
        <w:t>that</w:t>
      </w:r>
      <w:r>
        <w:rPr>
          <w:spacing w:val="-3"/>
        </w:rPr>
        <w:t xml:space="preserve"> </w:t>
      </w:r>
      <w:proofErr w:type="spellStart"/>
      <w:r>
        <w:t>Councillors</w:t>
      </w:r>
      <w:proofErr w:type="spellEnd"/>
      <w:r>
        <w:rPr>
          <w:spacing w:val="-2"/>
        </w:rPr>
        <w:t xml:space="preserve"> </w:t>
      </w:r>
      <w:r>
        <w:t>would</w:t>
      </w:r>
      <w:r>
        <w:rPr>
          <w:spacing w:val="-4"/>
        </w:rPr>
        <w:t xml:space="preserve"> </w:t>
      </w:r>
      <w:r>
        <w:t>be</w:t>
      </w:r>
      <w:r>
        <w:rPr>
          <w:spacing w:val="-2"/>
        </w:rPr>
        <w:t xml:space="preserve"> </w:t>
      </w:r>
      <w:r>
        <w:t>eligible</w:t>
      </w:r>
      <w:r>
        <w:rPr>
          <w:spacing w:val="-1"/>
        </w:rPr>
        <w:t xml:space="preserve"> </w:t>
      </w:r>
      <w:r>
        <w:t>for</w:t>
      </w:r>
      <w:r>
        <w:rPr>
          <w:spacing w:val="-3"/>
        </w:rPr>
        <w:t xml:space="preserve"> </w:t>
      </w:r>
      <w:r>
        <w:t>payment</w:t>
      </w:r>
      <w:r>
        <w:rPr>
          <w:spacing w:val="-4"/>
        </w:rPr>
        <w:t xml:space="preserve"> </w:t>
      </w:r>
      <w:r>
        <w:t xml:space="preserve">of taxable Allowances under the prevailing Borough Scheme. </w:t>
      </w:r>
    </w:p>
    <w:p w14:paraId="44493EF9" w14:textId="77777777" w:rsidR="000D551E" w:rsidRDefault="000D551E" w:rsidP="000D551E">
      <w:pPr>
        <w:pStyle w:val="BodyText"/>
      </w:pPr>
    </w:p>
    <w:p w14:paraId="4901BD42" w14:textId="77777777" w:rsidR="000D551E" w:rsidRDefault="000D551E" w:rsidP="000D551E">
      <w:pPr>
        <w:pStyle w:val="BodyText"/>
        <w:ind w:left="424" w:right="39"/>
      </w:pPr>
      <w:r>
        <w:t>These</w:t>
      </w:r>
      <w:r>
        <w:rPr>
          <w:spacing w:val="-3"/>
        </w:rPr>
        <w:t xml:space="preserve"> </w:t>
      </w:r>
      <w:r>
        <w:t>Allowances</w:t>
      </w:r>
      <w:r>
        <w:rPr>
          <w:spacing w:val="-3"/>
        </w:rPr>
        <w:t xml:space="preserve"> </w:t>
      </w:r>
      <w:proofErr w:type="spellStart"/>
      <w:r>
        <w:t>recognise</w:t>
      </w:r>
      <w:proofErr w:type="spellEnd"/>
      <w:r>
        <w:rPr>
          <w:spacing w:val="-3"/>
        </w:rPr>
        <w:t xml:space="preserve"> </w:t>
      </w:r>
      <w:r>
        <w:t>the</w:t>
      </w:r>
      <w:r>
        <w:rPr>
          <w:spacing w:val="-2"/>
        </w:rPr>
        <w:t xml:space="preserve"> </w:t>
      </w:r>
      <w:r>
        <w:t>service</w:t>
      </w:r>
      <w:r>
        <w:rPr>
          <w:spacing w:val="-3"/>
        </w:rPr>
        <w:t xml:space="preserve"> </w:t>
      </w:r>
      <w:r>
        <w:t>of</w:t>
      </w:r>
      <w:r>
        <w:rPr>
          <w:spacing w:val="-3"/>
        </w:rPr>
        <w:t xml:space="preserve"> </w:t>
      </w:r>
      <w:r>
        <w:t>elected</w:t>
      </w:r>
      <w:r>
        <w:rPr>
          <w:spacing w:val="-5"/>
        </w:rPr>
        <w:t xml:space="preserve"> </w:t>
      </w:r>
      <w:r>
        <w:t>Members,</w:t>
      </w:r>
      <w:r>
        <w:rPr>
          <w:spacing w:val="-5"/>
        </w:rPr>
        <w:t xml:space="preserve"> </w:t>
      </w:r>
      <w:r>
        <w:t>and</w:t>
      </w:r>
      <w:r>
        <w:rPr>
          <w:spacing w:val="-4"/>
        </w:rPr>
        <w:t xml:space="preserve"> </w:t>
      </w:r>
      <w:r>
        <w:t>cover</w:t>
      </w:r>
      <w:r>
        <w:rPr>
          <w:spacing w:val="-4"/>
        </w:rPr>
        <w:t xml:space="preserve"> </w:t>
      </w:r>
      <w:r>
        <w:t>some</w:t>
      </w:r>
      <w:r>
        <w:rPr>
          <w:spacing w:val="-3"/>
        </w:rPr>
        <w:t xml:space="preserve"> </w:t>
      </w:r>
      <w:r>
        <w:t>of</w:t>
      </w:r>
      <w:r>
        <w:rPr>
          <w:spacing w:val="-3"/>
        </w:rPr>
        <w:t xml:space="preserve"> </w:t>
      </w:r>
      <w:r>
        <w:t>the hidden expenses necessary to enable them properly to fulfil their role.</w:t>
      </w:r>
    </w:p>
    <w:p w14:paraId="62C66EE8" w14:textId="77777777" w:rsidR="000D551E" w:rsidRDefault="000D551E" w:rsidP="000D551E">
      <w:pPr>
        <w:pStyle w:val="BodyText"/>
      </w:pPr>
    </w:p>
    <w:p w14:paraId="7199A3A1" w14:textId="77777777" w:rsidR="000D551E" w:rsidRDefault="000D551E" w:rsidP="000D551E">
      <w:pPr>
        <w:pStyle w:val="BodyText"/>
        <w:ind w:left="424" w:right="39"/>
      </w:pPr>
      <w:r>
        <w:t>To</w:t>
      </w:r>
      <w:r>
        <w:rPr>
          <w:spacing w:val="-5"/>
        </w:rPr>
        <w:t xml:space="preserve"> </w:t>
      </w:r>
      <w:r>
        <w:t>regulate</w:t>
      </w:r>
      <w:r>
        <w:rPr>
          <w:spacing w:val="-3"/>
        </w:rPr>
        <w:t xml:space="preserve"> </w:t>
      </w:r>
      <w:r>
        <w:t>this,</w:t>
      </w:r>
      <w:r>
        <w:rPr>
          <w:spacing w:val="-5"/>
        </w:rPr>
        <w:t xml:space="preserve"> </w:t>
      </w:r>
      <w:r>
        <w:t>and</w:t>
      </w:r>
      <w:r>
        <w:rPr>
          <w:spacing w:val="-4"/>
        </w:rPr>
        <w:t xml:space="preserve"> </w:t>
      </w:r>
      <w:r>
        <w:t>ensure</w:t>
      </w:r>
      <w:r>
        <w:rPr>
          <w:spacing w:val="-2"/>
        </w:rPr>
        <w:t xml:space="preserve"> </w:t>
      </w:r>
      <w:r>
        <w:t>consistency</w:t>
      </w:r>
      <w:r>
        <w:rPr>
          <w:spacing w:val="-3"/>
        </w:rPr>
        <w:t xml:space="preserve"> </w:t>
      </w:r>
      <w:r>
        <w:t>and</w:t>
      </w:r>
      <w:r>
        <w:rPr>
          <w:spacing w:val="-7"/>
        </w:rPr>
        <w:t xml:space="preserve"> </w:t>
      </w:r>
      <w:r>
        <w:t>clarity, a</w:t>
      </w:r>
      <w:r>
        <w:rPr>
          <w:spacing w:val="-2"/>
        </w:rPr>
        <w:t xml:space="preserve"> </w:t>
      </w:r>
      <w:r>
        <w:t>brief</w:t>
      </w:r>
      <w:r>
        <w:rPr>
          <w:spacing w:val="-3"/>
        </w:rPr>
        <w:t xml:space="preserve"> </w:t>
      </w:r>
      <w:r>
        <w:t>statement</w:t>
      </w:r>
      <w:r>
        <w:rPr>
          <w:spacing w:val="-5"/>
        </w:rPr>
        <w:t xml:space="preserve"> </w:t>
      </w:r>
      <w:r>
        <w:t>is</w:t>
      </w:r>
      <w:r>
        <w:rPr>
          <w:spacing w:val="-2"/>
        </w:rPr>
        <w:t xml:space="preserve"> </w:t>
      </w:r>
      <w:r>
        <w:t>required</w:t>
      </w:r>
      <w:r>
        <w:rPr>
          <w:spacing w:val="-5"/>
        </w:rPr>
        <w:t xml:space="preserve"> </w:t>
      </w:r>
      <w:r>
        <w:t>as to how this will operate.</w:t>
      </w:r>
    </w:p>
    <w:p w14:paraId="2E27402A" w14:textId="77777777" w:rsidR="000D551E" w:rsidRDefault="000D551E" w:rsidP="000D551E">
      <w:pPr>
        <w:pStyle w:val="BodyText"/>
      </w:pPr>
    </w:p>
    <w:p w14:paraId="3E2A120D" w14:textId="78CD823F" w:rsidR="000D551E" w:rsidRPr="00F423B1" w:rsidRDefault="000D551E" w:rsidP="00F423B1">
      <w:pPr>
        <w:pStyle w:val="Heading1"/>
        <w:keepNext w:val="0"/>
        <w:keepLines w:val="0"/>
        <w:widowControl w:val="0"/>
        <w:numPr>
          <w:ilvl w:val="0"/>
          <w:numId w:val="9"/>
        </w:numPr>
        <w:tabs>
          <w:tab w:val="left" w:pos="434"/>
        </w:tabs>
        <w:autoSpaceDE w:val="0"/>
        <w:autoSpaceDN w:val="0"/>
        <w:spacing w:before="0" w:after="0" w:line="240" w:lineRule="auto"/>
        <w:ind w:left="434" w:hanging="294"/>
      </w:pPr>
      <w:bookmarkStart w:id="4" w:name="_bookmark1"/>
      <w:bookmarkEnd w:id="4"/>
      <w:r>
        <w:t>Level</w:t>
      </w:r>
      <w:r>
        <w:rPr>
          <w:spacing w:val="-3"/>
        </w:rPr>
        <w:t xml:space="preserve"> </w:t>
      </w:r>
      <w:r>
        <w:t>of</w:t>
      </w:r>
      <w:r>
        <w:rPr>
          <w:spacing w:val="-1"/>
        </w:rPr>
        <w:t xml:space="preserve"> </w:t>
      </w:r>
      <w:r>
        <w:rPr>
          <w:spacing w:val="-2"/>
        </w:rPr>
        <w:t>Allowance</w:t>
      </w:r>
    </w:p>
    <w:p w14:paraId="6F034447" w14:textId="77777777" w:rsidR="000D551E" w:rsidRDefault="000D551E" w:rsidP="000D551E">
      <w:pPr>
        <w:pStyle w:val="BodyText"/>
        <w:ind w:left="424" w:right="39"/>
      </w:pPr>
      <w:r>
        <w:t>Under</w:t>
      </w:r>
      <w:r>
        <w:rPr>
          <w:spacing w:val="-3"/>
        </w:rPr>
        <w:t xml:space="preserve"> </w:t>
      </w:r>
      <w:r>
        <w:t>the</w:t>
      </w:r>
      <w:r>
        <w:rPr>
          <w:spacing w:val="-2"/>
        </w:rPr>
        <w:t xml:space="preserve"> </w:t>
      </w:r>
      <w:r>
        <w:t>report</w:t>
      </w:r>
      <w:r>
        <w:rPr>
          <w:spacing w:val="-4"/>
        </w:rPr>
        <w:t xml:space="preserve"> </w:t>
      </w:r>
      <w:r>
        <w:t>of</w:t>
      </w:r>
      <w:r>
        <w:rPr>
          <w:spacing w:val="-2"/>
        </w:rPr>
        <w:t xml:space="preserve"> </w:t>
      </w:r>
      <w:r>
        <w:t>the</w:t>
      </w:r>
      <w:r>
        <w:rPr>
          <w:spacing w:val="-1"/>
        </w:rPr>
        <w:t xml:space="preserve"> </w:t>
      </w:r>
      <w:r>
        <w:t>Borough’s</w:t>
      </w:r>
      <w:r>
        <w:rPr>
          <w:spacing w:val="-3"/>
        </w:rPr>
        <w:t xml:space="preserve"> </w:t>
      </w:r>
      <w:r>
        <w:t>remuneration</w:t>
      </w:r>
      <w:r>
        <w:rPr>
          <w:spacing w:val="-3"/>
        </w:rPr>
        <w:t xml:space="preserve"> </w:t>
      </w:r>
      <w:r>
        <w:t>panel,</w:t>
      </w:r>
      <w:r>
        <w:rPr>
          <w:spacing w:val="-5"/>
        </w:rPr>
        <w:t xml:space="preserve"> </w:t>
      </w:r>
      <w:r>
        <w:t>the</w:t>
      </w:r>
      <w:r>
        <w:rPr>
          <w:spacing w:val="-2"/>
        </w:rPr>
        <w:t xml:space="preserve"> </w:t>
      </w:r>
      <w:r>
        <w:t>rate</w:t>
      </w:r>
      <w:r>
        <w:rPr>
          <w:spacing w:val="-3"/>
        </w:rPr>
        <w:t xml:space="preserve"> </w:t>
      </w:r>
      <w:r>
        <w:t>is</w:t>
      </w:r>
      <w:r>
        <w:rPr>
          <w:spacing w:val="-3"/>
        </w:rPr>
        <w:t xml:space="preserve"> </w:t>
      </w:r>
      <w:r>
        <w:t>set</w:t>
      </w:r>
      <w:r>
        <w:rPr>
          <w:spacing w:val="-4"/>
        </w:rPr>
        <w:t xml:space="preserve"> </w:t>
      </w:r>
      <w:r>
        <w:t>at</w:t>
      </w:r>
      <w:r>
        <w:rPr>
          <w:spacing w:val="-5"/>
        </w:rPr>
        <w:t xml:space="preserve"> </w:t>
      </w:r>
      <w:r>
        <w:t>5%</w:t>
      </w:r>
      <w:r>
        <w:rPr>
          <w:spacing w:val="-3"/>
        </w:rPr>
        <w:t xml:space="preserve"> </w:t>
      </w:r>
      <w:r>
        <w:t>of</w:t>
      </w:r>
      <w:r>
        <w:rPr>
          <w:spacing w:val="-3"/>
        </w:rPr>
        <w:t xml:space="preserve"> </w:t>
      </w:r>
      <w:r>
        <w:t xml:space="preserve">the Borough Councillor basic allowance, with the Chairman being allowed two such </w:t>
      </w:r>
      <w:r>
        <w:rPr>
          <w:spacing w:val="-2"/>
        </w:rPr>
        <w:t>portions.</w:t>
      </w:r>
    </w:p>
    <w:p w14:paraId="6B5F438A" w14:textId="77777777" w:rsidR="000D551E" w:rsidRDefault="000D551E" w:rsidP="000D551E">
      <w:pPr>
        <w:pStyle w:val="BodyText"/>
      </w:pPr>
    </w:p>
    <w:p w14:paraId="40AEE6C4" w14:textId="77777777" w:rsidR="000D551E" w:rsidRDefault="000D551E" w:rsidP="000D551E">
      <w:pPr>
        <w:pStyle w:val="BodyText"/>
        <w:ind w:left="424" w:right="152"/>
      </w:pPr>
      <w:r>
        <w:t>The</w:t>
      </w:r>
      <w:r>
        <w:rPr>
          <w:spacing w:val="-2"/>
        </w:rPr>
        <w:t xml:space="preserve"> </w:t>
      </w:r>
      <w:r>
        <w:t>Clerk</w:t>
      </w:r>
      <w:r>
        <w:rPr>
          <w:spacing w:val="-3"/>
        </w:rPr>
        <w:t xml:space="preserve"> </w:t>
      </w:r>
      <w:r>
        <w:t>is</w:t>
      </w:r>
      <w:r>
        <w:rPr>
          <w:spacing w:val="-3"/>
        </w:rPr>
        <w:t xml:space="preserve"> </w:t>
      </w:r>
      <w:r>
        <w:t>to</w:t>
      </w:r>
      <w:r>
        <w:rPr>
          <w:spacing w:val="-5"/>
        </w:rPr>
        <w:t xml:space="preserve"> </w:t>
      </w:r>
      <w:r>
        <w:t>ascertain</w:t>
      </w:r>
      <w:r>
        <w:rPr>
          <w:spacing w:val="-3"/>
        </w:rPr>
        <w:t xml:space="preserve"> </w:t>
      </w:r>
      <w:r>
        <w:t>the</w:t>
      </w:r>
      <w:r>
        <w:rPr>
          <w:spacing w:val="-2"/>
        </w:rPr>
        <w:t xml:space="preserve"> </w:t>
      </w:r>
      <w:r>
        <w:t>up-to-date</w:t>
      </w:r>
      <w:r>
        <w:rPr>
          <w:spacing w:val="-3"/>
        </w:rPr>
        <w:t xml:space="preserve"> </w:t>
      </w:r>
      <w:r>
        <w:t>figures</w:t>
      </w:r>
      <w:r>
        <w:rPr>
          <w:spacing w:val="-3"/>
        </w:rPr>
        <w:t xml:space="preserve"> </w:t>
      </w:r>
      <w:r>
        <w:t>once</w:t>
      </w:r>
      <w:r>
        <w:rPr>
          <w:spacing w:val="-2"/>
        </w:rPr>
        <w:t xml:space="preserve"> </w:t>
      </w:r>
      <w:r>
        <w:t>a</w:t>
      </w:r>
      <w:r>
        <w:rPr>
          <w:spacing w:val="-3"/>
        </w:rPr>
        <w:t xml:space="preserve"> </w:t>
      </w:r>
      <w:r>
        <w:t>year,</w:t>
      </w:r>
      <w:r>
        <w:rPr>
          <w:spacing w:val="-5"/>
        </w:rPr>
        <w:t xml:space="preserve"> </w:t>
      </w:r>
      <w:r>
        <w:t>and</w:t>
      </w:r>
      <w:r>
        <w:rPr>
          <w:spacing w:val="-4"/>
        </w:rPr>
        <w:t xml:space="preserve"> </w:t>
      </w:r>
      <w:r>
        <w:t>make</w:t>
      </w:r>
      <w:r>
        <w:rPr>
          <w:spacing w:val="-2"/>
        </w:rPr>
        <w:t xml:space="preserve"> </w:t>
      </w:r>
      <w:r>
        <w:t>provision</w:t>
      </w:r>
      <w:r>
        <w:rPr>
          <w:spacing w:val="-3"/>
        </w:rPr>
        <w:t xml:space="preserve"> </w:t>
      </w:r>
      <w:r>
        <w:t xml:space="preserve">in the budget for the following year for all </w:t>
      </w:r>
      <w:proofErr w:type="spellStart"/>
      <w:r>
        <w:t>Councillors</w:t>
      </w:r>
      <w:proofErr w:type="spellEnd"/>
      <w:r>
        <w:t xml:space="preserve"> to receive such payments.</w:t>
      </w:r>
    </w:p>
    <w:p w14:paraId="10D7BAC2" w14:textId="77777777" w:rsidR="000D551E" w:rsidRDefault="000D551E" w:rsidP="000D551E">
      <w:pPr>
        <w:pStyle w:val="BodyText"/>
      </w:pPr>
    </w:p>
    <w:p w14:paraId="704C1D70" w14:textId="00AAFF88" w:rsidR="000D551E" w:rsidRPr="000D551E" w:rsidRDefault="000D551E" w:rsidP="000D551E">
      <w:pPr>
        <w:pStyle w:val="Heading1"/>
        <w:keepNext w:val="0"/>
        <w:keepLines w:val="0"/>
        <w:widowControl w:val="0"/>
        <w:numPr>
          <w:ilvl w:val="0"/>
          <w:numId w:val="9"/>
        </w:numPr>
        <w:tabs>
          <w:tab w:val="left" w:pos="434"/>
        </w:tabs>
        <w:autoSpaceDE w:val="0"/>
        <w:autoSpaceDN w:val="0"/>
        <w:spacing w:before="0" w:after="0" w:line="240" w:lineRule="auto"/>
        <w:ind w:left="434" w:hanging="294"/>
      </w:pPr>
      <w:bookmarkStart w:id="5" w:name="_bookmark2"/>
      <w:bookmarkEnd w:id="5"/>
      <w:r>
        <w:rPr>
          <w:spacing w:val="-2"/>
        </w:rPr>
        <w:t>Eligibility</w:t>
      </w:r>
    </w:p>
    <w:p w14:paraId="61694329" w14:textId="6B9DC7D9" w:rsidR="000D551E" w:rsidRDefault="000D551E" w:rsidP="00F423B1">
      <w:pPr>
        <w:pStyle w:val="BodyText"/>
        <w:ind w:left="424" w:right="152"/>
      </w:pPr>
      <w:r>
        <w:t>All</w:t>
      </w:r>
      <w:r>
        <w:rPr>
          <w:spacing w:val="-3"/>
        </w:rPr>
        <w:t xml:space="preserve"> </w:t>
      </w:r>
      <w:r>
        <w:t>elected</w:t>
      </w:r>
      <w:r>
        <w:rPr>
          <w:spacing w:val="-5"/>
        </w:rPr>
        <w:t xml:space="preserve"> </w:t>
      </w:r>
      <w:proofErr w:type="spellStart"/>
      <w:r>
        <w:t>Councillors</w:t>
      </w:r>
      <w:proofErr w:type="spellEnd"/>
      <w:r>
        <w:rPr>
          <w:spacing w:val="-3"/>
        </w:rPr>
        <w:t xml:space="preserve"> </w:t>
      </w:r>
      <w:r>
        <w:t>are</w:t>
      </w:r>
      <w:r>
        <w:rPr>
          <w:spacing w:val="-3"/>
        </w:rPr>
        <w:t xml:space="preserve"> </w:t>
      </w:r>
      <w:r>
        <w:t>entitled</w:t>
      </w:r>
      <w:r>
        <w:rPr>
          <w:spacing w:val="-5"/>
        </w:rPr>
        <w:t xml:space="preserve"> </w:t>
      </w:r>
      <w:r>
        <w:t>to</w:t>
      </w:r>
      <w:r>
        <w:rPr>
          <w:spacing w:val="-5"/>
        </w:rPr>
        <w:t xml:space="preserve"> </w:t>
      </w:r>
      <w:r>
        <w:t>this</w:t>
      </w:r>
      <w:r>
        <w:rPr>
          <w:spacing w:val="-2"/>
        </w:rPr>
        <w:t xml:space="preserve"> </w:t>
      </w:r>
      <w:r>
        <w:t>payment,</w:t>
      </w:r>
      <w:r>
        <w:rPr>
          <w:spacing w:val="-5"/>
        </w:rPr>
        <w:t xml:space="preserve"> </w:t>
      </w:r>
      <w:r>
        <w:t>including</w:t>
      </w:r>
      <w:r>
        <w:rPr>
          <w:spacing w:val="-4"/>
        </w:rPr>
        <w:t xml:space="preserve"> </w:t>
      </w:r>
      <w:r>
        <w:t>those</w:t>
      </w:r>
      <w:r>
        <w:rPr>
          <w:spacing w:val="-3"/>
        </w:rPr>
        <w:t xml:space="preserve"> </w:t>
      </w:r>
      <w:r>
        <w:t>elected unopposed in the event of a call for election.</w:t>
      </w:r>
    </w:p>
    <w:p w14:paraId="1E427189" w14:textId="77777777" w:rsidR="000D551E" w:rsidRDefault="000D551E" w:rsidP="000D551E">
      <w:pPr>
        <w:pStyle w:val="BodyText"/>
        <w:ind w:left="424"/>
      </w:pPr>
      <w:r>
        <w:t>Payments</w:t>
      </w:r>
      <w:r>
        <w:rPr>
          <w:spacing w:val="-3"/>
        </w:rPr>
        <w:t xml:space="preserve"> </w:t>
      </w:r>
      <w:r>
        <w:t>cannot</w:t>
      </w:r>
      <w:r>
        <w:rPr>
          <w:spacing w:val="-4"/>
        </w:rPr>
        <w:t xml:space="preserve"> </w:t>
      </w:r>
      <w:r>
        <w:t>be</w:t>
      </w:r>
      <w:r>
        <w:rPr>
          <w:spacing w:val="-2"/>
        </w:rPr>
        <w:t xml:space="preserve"> </w:t>
      </w:r>
      <w:r>
        <w:t>made</w:t>
      </w:r>
      <w:r>
        <w:rPr>
          <w:spacing w:val="-2"/>
        </w:rPr>
        <w:t xml:space="preserve"> </w:t>
      </w:r>
      <w:r>
        <w:t>to</w:t>
      </w:r>
      <w:r>
        <w:rPr>
          <w:spacing w:val="-4"/>
        </w:rPr>
        <w:t xml:space="preserve"> </w:t>
      </w:r>
      <w:r>
        <w:t>co-opted</w:t>
      </w:r>
      <w:r>
        <w:rPr>
          <w:spacing w:val="-1"/>
        </w:rPr>
        <w:t xml:space="preserve"> </w:t>
      </w:r>
      <w:proofErr w:type="spellStart"/>
      <w:r>
        <w:rPr>
          <w:spacing w:val="-2"/>
        </w:rPr>
        <w:t>Councillors</w:t>
      </w:r>
      <w:proofErr w:type="spellEnd"/>
      <w:r>
        <w:rPr>
          <w:spacing w:val="-2"/>
        </w:rPr>
        <w:t>.</w:t>
      </w:r>
    </w:p>
    <w:p w14:paraId="760A4EFC" w14:textId="77777777" w:rsidR="000D551E" w:rsidRDefault="000D551E" w:rsidP="000D551E">
      <w:pPr>
        <w:pStyle w:val="Heading1"/>
        <w:keepNext w:val="0"/>
        <w:keepLines w:val="0"/>
        <w:widowControl w:val="0"/>
        <w:numPr>
          <w:ilvl w:val="0"/>
          <w:numId w:val="9"/>
        </w:numPr>
        <w:tabs>
          <w:tab w:val="left" w:pos="434"/>
        </w:tabs>
        <w:autoSpaceDE w:val="0"/>
        <w:autoSpaceDN w:val="0"/>
        <w:spacing w:before="289" w:after="0" w:line="240" w:lineRule="auto"/>
        <w:ind w:left="434" w:hanging="294"/>
      </w:pPr>
      <w:bookmarkStart w:id="6" w:name="_bookmark3"/>
      <w:bookmarkEnd w:id="6"/>
      <w:r>
        <w:rPr>
          <w:spacing w:val="-2"/>
        </w:rPr>
        <w:t>Administration</w:t>
      </w:r>
    </w:p>
    <w:p w14:paraId="04851EEC" w14:textId="77777777" w:rsidR="000D551E" w:rsidRDefault="000D551E" w:rsidP="000D551E">
      <w:pPr>
        <w:pStyle w:val="Heading1"/>
        <w:sectPr w:rsidR="000D551E" w:rsidSect="000D551E">
          <w:headerReference w:type="default" r:id="rId7"/>
          <w:footerReference w:type="default" r:id="rId8"/>
          <w:pgSz w:w="11910" w:h="16840"/>
          <w:pgMar w:top="2000" w:right="1417" w:bottom="1720" w:left="992" w:header="708" w:footer="1527" w:gutter="0"/>
          <w:pgNumType w:start="1"/>
          <w:cols w:space="720"/>
        </w:sectPr>
      </w:pPr>
    </w:p>
    <w:p w14:paraId="02000381" w14:textId="77777777" w:rsidR="000D551E" w:rsidRDefault="000D551E" w:rsidP="000D551E">
      <w:pPr>
        <w:pStyle w:val="BodyText"/>
        <w:spacing w:before="197"/>
        <w:ind w:left="424" w:right="152"/>
      </w:pPr>
      <w:proofErr w:type="spellStart"/>
      <w:r>
        <w:lastRenderedPageBreak/>
        <w:t>Councillors</w:t>
      </w:r>
      <w:proofErr w:type="spellEnd"/>
      <w:r>
        <w:rPr>
          <w:spacing w:val="-3"/>
        </w:rPr>
        <w:t xml:space="preserve"> </w:t>
      </w:r>
      <w:r>
        <w:t>will</w:t>
      </w:r>
      <w:r>
        <w:rPr>
          <w:spacing w:val="-3"/>
        </w:rPr>
        <w:t xml:space="preserve"> </w:t>
      </w:r>
      <w:r>
        <w:t>be</w:t>
      </w:r>
      <w:r>
        <w:rPr>
          <w:spacing w:val="-3"/>
        </w:rPr>
        <w:t xml:space="preserve"> </w:t>
      </w:r>
      <w:r>
        <w:t>notified</w:t>
      </w:r>
      <w:r>
        <w:rPr>
          <w:spacing w:val="-5"/>
        </w:rPr>
        <w:t xml:space="preserve"> </w:t>
      </w:r>
      <w:r>
        <w:t>of</w:t>
      </w:r>
      <w:r>
        <w:rPr>
          <w:spacing w:val="-4"/>
        </w:rPr>
        <w:t xml:space="preserve"> </w:t>
      </w:r>
      <w:r>
        <w:t>this</w:t>
      </w:r>
      <w:r>
        <w:rPr>
          <w:spacing w:val="-2"/>
        </w:rPr>
        <w:t xml:space="preserve"> </w:t>
      </w:r>
      <w:r>
        <w:t>payment</w:t>
      </w:r>
      <w:r>
        <w:rPr>
          <w:spacing w:val="-1"/>
        </w:rPr>
        <w:t xml:space="preserve"> </w:t>
      </w:r>
      <w:r>
        <w:t>in</w:t>
      </w:r>
      <w:r>
        <w:rPr>
          <w:spacing w:val="-3"/>
        </w:rPr>
        <w:t xml:space="preserve"> </w:t>
      </w:r>
      <w:r>
        <w:t>advance,</w:t>
      </w:r>
      <w:r>
        <w:rPr>
          <w:spacing w:val="-5"/>
        </w:rPr>
        <w:t xml:space="preserve"> </w:t>
      </w:r>
      <w:r>
        <w:t>and</w:t>
      </w:r>
      <w:r>
        <w:rPr>
          <w:spacing w:val="-4"/>
        </w:rPr>
        <w:t xml:space="preserve"> </w:t>
      </w:r>
      <w:r>
        <w:t>required</w:t>
      </w:r>
      <w:r>
        <w:rPr>
          <w:spacing w:val="-5"/>
        </w:rPr>
        <w:t xml:space="preserve"> </w:t>
      </w:r>
      <w:r>
        <w:t>to</w:t>
      </w:r>
      <w:r>
        <w:rPr>
          <w:spacing w:val="-5"/>
        </w:rPr>
        <w:t xml:space="preserve"> </w:t>
      </w:r>
      <w:r>
        <w:t>accept</w:t>
      </w:r>
      <w:r>
        <w:rPr>
          <w:spacing w:val="-3"/>
        </w:rPr>
        <w:t xml:space="preserve"> </w:t>
      </w:r>
      <w:r>
        <w:t xml:space="preserve">or decline it. No assumption will be made either way – there must be a written </w:t>
      </w:r>
      <w:r>
        <w:rPr>
          <w:spacing w:val="-2"/>
        </w:rPr>
        <w:t>response.</w:t>
      </w:r>
    </w:p>
    <w:p w14:paraId="55930F14" w14:textId="77777777" w:rsidR="000D551E" w:rsidRDefault="000D551E" w:rsidP="000D551E">
      <w:pPr>
        <w:pStyle w:val="BodyText"/>
        <w:spacing w:before="288"/>
        <w:ind w:left="424" w:right="39"/>
      </w:pPr>
      <w:r>
        <w:t xml:space="preserve">All </w:t>
      </w:r>
      <w:proofErr w:type="spellStart"/>
      <w:r>
        <w:t>Councillors</w:t>
      </w:r>
      <w:proofErr w:type="spellEnd"/>
      <w:r>
        <w:t xml:space="preserve"> who propose to accept the allowance will be invited to provide the required</w:t>
      </w:r>
      <w:r>
        <w:rPr>
          <w:spacing w:val="-5"/>
        </w:rPr>
        <w:t xml:space="preserve"> </w:t>
      </w:r>
      <w:r>
        <w:t>information</w:t>
      </w:r>
      <w:r>
        <w:rPr>
          <w:spacing w:val="-2"/>
        </w:rPr>
        <w:t xml:space="preserve"> </w:t>
      </w:r>
      <w:r>
        <w:t>to</w:t>
      </w:r>
      <w:r>
        <w:rPr>
          <w:spacing w:val="-5"/>
        </w:rPr>
        <w:t xml:space="preserve"> </w:t>
      </w:r>
      <w:r>
        <w:t>allow</w:t>
      </w:r>
      <w:r>
        <w:rPr>
          <w:spacing w:val="-4"/>
        </w:rPr>
        <w:t xml:space="preserve"> </w:t>
      </w:r>
      <w:r>
        <w:t>this</w:t>
      </w:r>
      <w:r>
        <w:rPr>
          <w:spacing w:val="-2"/>
        </w:rPr>
        <w:t xml:space="preserve"> </w:t>
      </w:r>
      <w:r>
        <w:t>payment</w:t>
      </w:r>
      <w:r>
        <w:rPr>
          <w:spacing w:val="-5"/>
        </w:rPr>
        <w:t xml:space="preserve"> </w:t>
      </w:r>
      <w:r>
        <w:t>to</w:t>
      </w:r>
      <w:r>
        <w:rPr>
          <w:spacing w:val="-3"/>
        </w:rPr>
        <w:t xml:space="preserve"> </w:t>
      </w:r>
      <w:r>
        <w:t>be</w:t>
      </w:r>
      <w:r>
        <w:rPr>
          <w:spacing w:val="-3"/>
        </w:rPr>
        <w:t xml:space="preserve"> </w:t>
      </w:r>
      <w:r>
        <w:t>made</w:t>
      </w:r>
      <w:r>
        <w:rPr>
          <w:spacing w:val="-3"/>
        </w:rPr>
        <w:t xml:space="preserve"> </w:t>
      </w:r>
      <w:r>
        <w:t>via</w:t>
      </w:r>
      <w:r>
        <w:rPr>
          <w:spacing w:val="-2"/>
        </w:rPr>
        <w:t xml:space="preserve"> </w:t>
      </w:r>
      <w:r>
        <w:t>payroll.</w:t>
      </w:r>
      <w:r>
        <w:rPr>
          <w:spacing w:val="-1"/>
        </w:rPr>
        <w:t xml:space="preserve"> </w:t>
      </w:r>
      <w:r>
        <w:t>This</w:t>
      </w:r>
      <w:r>
        <w:rPr>
          <w:spacing w:val="-2"/>
        </w:rPr>
        <w:t xml:space="preserve"> </w:t>
      </w:r>
      <w:r>
        <w:t>information will be held securely while they continue to be a Councillor.</w:t>
      </w:r>
    </w:p>
    <w:p w14:paraId="05B65A59" w14:textId="77777777" w:rsidR="000D551E" w:rsidRDefault="000D551E" w:rsidP="000D551E">
      <w:pPr>
        <w:pStyle w:val="BodyText"/>
      </w:pPr>
    </w:p>
    <w:p w14:paraId="3FB4B7E9" w14:textId="77777777" w:rsidR="000D551E" w:rsidRDefault="000D551E" w:rsidP="000D551E">
      <w:pPr>
        <w:pStyle w:val="BodyText"/>
        <w:spacing w:before="1"/>
        <w:ind w:left="424"/>
      </w:pPr>
      <w:r>
        <w:t>Payments</w:t>
      </w:r>
      <w:r>
        <w:rPr>
          <w:spacing w:val="-2"/>
        </w:rPr>
        <w:t xml:space="preserve"> </w:t>
      </w:r>
      <w:r>
        <w:t>made</w:t>
      </w:r>
      <w:r>
        <w:rPr>
          <w:spacing w:val="-5"/>
        </w:rPr>
        <w:t xml:space="preserve"> </w:t>
      </w:r>
      <w:r>
        <w:t>are</w:t>
      </w:r>
      <w:r>
        <w:rPr>
          <w:spacing w:val="-1"/>
        </w:rPr>
        <w:t xml:space="preserve"> </w:t>
      </w:r>
      <w:r>
        <w:t>required</w:t>
      </w:r>
      <w:r>
        <w:rPr>
          <w:spacing w:val="-4"/>
        </w:rPr>
        <w:t xml:space="preserve"> </w:t>
      </w:r>
      <w:r>
        <w:t>to</w:t>
      </w:r>
      <w:r>
        <w:rPr>
          <w:spacing w:val="-4"/>
        </w:rPr>
        <w:t xml:space="preserve"> </w:t>
      </w:r>
      <w:r>
        <w:t>be</w:t>
      </w:r>
      <w:r>
        <w:rPr>
          <w:spacing w:val="1"/>
        </w:rPr>
        <w:t xml:space="preserve"> </w:t>
      </w:r>
      <w:r>
        <w:t>published,</w:t>
      </w:r>
      <w:r>
        <w:rPr>
          <w:spacing w:val="-4"/>
        </w:rPr>
        <w:t xml:space="preserve"> </w:t>
      </w:r>
      <w:r>
        <w:t>but</w:t>
      </w:r>
      <w:r>
        <w:rPr>
          <w:spacing w:val="-4"/>
        </w:rPr>
        <w:t xml:space="preserve"> </w:t>
      </w:r>
      <w:r>
        <w:t>will</w:t>
      </w:r>
      <w:r>
        <w:rPr>
          <w:spacing w:val="-2"/>
        </w:rPr>
        <w:t xml:space="preserve"> </w:t>
      </w:r>
      <w:r>
        <w:t>be</w:t>
      </w:r>
      <w:r>
        <w:rPr>
          <w:spacing w:val="-1"/>
        </w:rPr>
        <w:t xml:space="preserve"> </w:t>
      </w:r>
      <w:r>
        <w:t>shown</w:t>
      </w:r>
      <w:r>
        <w:rPr>
          <w:spacing w:val="-2"/>
        </w:rPr>
        <w:t xml:space="preserve"> </w:t>
      </w:r>
      <w:r>
        <w:t>as</w:t>
      </w:r>
      <w:r>
        <w:rPr>
          <w:spacing w:val="-2"/>
        </w:rPr>
        <w:t xml:space="preserve"> </w:t>
      </w:r>
      <w:r>
        <w:t>the</w:t>
      </w:r>
      <w:r>
        <w:rPr>
          <w:spacing w:val="-1"/>
        </w:rPr>
        <w:t xml:space="preserve"> </w:t>
      </w:r>
      <w:r>
        <w:t>gross</w:t>
      </w:r>
      <w:r>
        <w:rPr>
          <w:spacing w:val="-1"/>
        </w:rPr>
        <w:t xml:space="preserve"> </w:t>
      </w:r>
      <w:r>
        <w:rPr>
          <w:spacing w:val="-2"/>
        </w:rPr>
        <w:t>amount</w:t>
      </w:r>
    </w:p>
    <w:p w14:paraId="13004C99" w14:textId="77777777" w:rsidR="000D551E" w:rsidRDefault="000D551E" w:rsidP="000D551E">
      <w:pPr>
        <w:pStyle w:val="BodyText"/>
        <w:ind w:left="424"/>
      </w:pPr>
      <w:r>
        <w:t>–</w:t>
      </w:r>
      <w:r>
        <w:rPr>
          <w:spacing w:val="-3"/>
        </w:rPr>
        <w:t xml:space="preserve"> </w:t>
      </w:r>
      <w:r>
        <w:t>hence</w:t>
      </w:r>
      <w:r>
        <w:rPr>
          <w:spacing w:val="-1"/>
        </w:rPr>
        <w:t xml:space="preserve"> </w:t>
      </w:r>
      <w:r>
        <w:t>tax</w:t>
      </w:r>
      <w:r>
        <w:rPr>
          <w:spacing w:val="-5"/>
        </w:rPr>
        <w:t xml:space="preserve"> </w:t>
      </w:r>
      <w:r>
        <w:t>status</w:t>
      </w:r>
      <w:r>
        <w:rPr>
          <w:spacing w:val="-2"/>
        </w:rPr>
        <w:t xml:space="preserve"> </w:t>
      </w:r>
      <w:r>
        <w:t>is</w:t>
      </w:r>
      <w:r>
        <w:rPr>
          <w:spacing w:val="-2"/>
        </w:rPr>
        <w:t xml:space="preserve"> </w:t>
      </w:r>
      <w:r>
        <w:t>kept</w:t>
      </w:r>
      <w:r>
        <w:rPr>
          <w:spacing w:val="-2"/>
        </w:rPr>
        <w:t xml:space="preserve"> confidential.</w:t>
      </w:r>
    </w:p>
    <w:p w14:paraId="0D875317" w14:textId="77777777" w:rsidR="000D551E" w:rsidRDefault="000D551E" w:rsidP="000D551E">
      <w:pPr>
        <w:pStyle w:val="BodyText"/>
      </w:pPr>
    </w:p>
    <w:p w14:paraId="1B8B541A" w14:textId="77777777" w:rsidR="000D551E" w:rsidRDefault="000D551E" w:rsidP="000D551E">
      <w:pPr>
        <w:pStyle w:val="BodyText"/>
        <w:ind w:left="424"/>
      </w:pPr>
      <w:r>
        <w:t>Payments</w:t>
      </w:r>
      <w:r>
        <w:rPr>
          <w:spacing w:val="-4"/>
        </w:rPr>
        <w:t xml:space="preserve"> </w:t>
      </w:r>
      <w:r>
        <w:t>will</w:t>
      </w:r>
      <w:r>
        <w:rPr>
          <w:spacing w:val="-2"/>
        </w:rPr>
        <w:t xml:space="preserve"> </w:t>
      </w:r>
      <w:r>
        <w:t>be</w:t>
      </w:r>
      <w:r>
        <w:rPr>
          <w:spacing w:val="-2"/>
        </w:rPr>
        <w:t xml:space="preserve"> </w:t>
      </w:r>
      <w:r>
        <w:t>made,</w:t>
      </w:r>
      <w:r>
        <w:rPr>
          <w:spacing w:val="-4"/>
        </w:rPr>
        <w:t xml:space="preserve"> </w:t>
      </w:r>
      <w:r>
        <w:t>in</w:t>
      </w:r>
      <w:r>
        <w:rPr>
          <w:spacing w:val="-2"/>
        </w:rPr>
        <w:t xml:space="preserve"> </w:t>
      </w:r>
      <w:r>
        <w:t>arrears,</w:t>
      </w:r>
      <w:r>
        <w:rPr>
          <w:spacing w:val="-2"/>
        </w:rPr>
        <w:t xml:space="preserve"> </w:t>
      </w:r>
      <w:r>
        <w:t>in</w:t>
      </w:r>
      <w:r>
        <w:rPr>
          <w:spacing w:val="-2"/>
        </w:rPr>
        <w:t xml:space="preserve"> </w:t>
      </w:r>
      <w:r>
        <w:t>the</w:t>
      </w:r>
      <w:r>
        <w:rPr>
          <w:spacing w:val="-1"/>
        </w:rPr>
        <w:t xml:space="preserve"> </w:t>
      </w:r>
      <w:r>
        <w:t>March</w:t>
      </w:r>
      <w:r>
        <w:rPr>
          <w:spacing w:val="-2"/>
        </w:rPr>
        <w:t xml:space="preserve"> payroll.</w:t>
      </w:r>
    </w:p>
    <w:p w14:paraId="4B262C81" w14:textId="77777777" w:rsidR="000D551E" w:rsidRDefault="000D551E" w:rsidP="000D551E">
      <w:pPr>
        <w:pStyle w:val="BodyText"/>
        <w:spacing w:before="1"/>
      </w:pPr>
    </w:p>
    <w:p w14:paraId="12864082" w14:textId="77777777" w:rsidR="000D551E" w:rsidRDefault="000D551E" w:rsidP="000D551E">
      <w:pPr>
        <w:pStyle w:val="BodyText"/>
        <w:ind w:left="424" w:right="152"/>
      </w:pPr>
      <w:r>
        <w:t xml:space="preserve">All entitled </w:t>
      </w:r>
      <w:proofErr w:type="spellStart"/>
      <w:r>
        <w:t>Councillors</w:t>
      </w:r>
      <w:proofErr w:type="spellEnd"/>
      <w:r>
        <w:t xml:space="preserve"> who remain in place at the time of the production of the March payroll will be paid the full amount for the year, except for those elected during</w:t>
      </w:r>
      <w:r>
        <w:rPr>
          <w:spacing w:val="-3"/>
        </w:rPr>
        <w:t xml:space="preserve"> </w:t>
      </w:r>
      <w:r>
        <w:t>the</w:t>
      </w:r>
      <w:r>
        <w:rPr>
          <w:spacing w:val="-1"/>
        </w:rPr>
        <w:t xml:space="preserve"> </w:t>
      </w:r>
      <w:r>
        <w:t>year</w:t>
      </w:r>
      <w:r>
        <w:rPr>
          <w:spacing w:val="-3"/>
        </w:rPr>
        <w:t xml:space="preserve"> </w:t>
      </w:r>
      <w:r>
        <w:t>–</w:t>
      </w:r>
      <w:r>
        <w:rPr>
          <w:spacing w:val="-2"/>
        </w:rPr>
        <w:t xml:space="preserve"> </w:t>
      </w:r>
      <w:r>
        <w:t>these</w:t>
      </w:r>
      <w:r>
        <w:rPr>
          <w:spacing w:val="-2"/>
        </w:rPr>
        <w:t xml:space="preserve"> </w:t>
      </w:r>
      <w:r>
        <w:t>will</w:t>
      </w:r>
      <w:r>
        <w:rPr>
          <w:spacing w:val="-2"/>
        </w:rPr>
        <w:t xml:space="preserve"> </w:t>
      </w:r>
      <w:r>
        <w:t>be</w:t>
      </w:r>
      <w:r>
        <w:rPr>
          <w:spacing w:val="-2"/>
        </w:rPr>
        <w:t xml:space="preserve"> </w:t>
      </w:r>
      <w:r>
        <w:t>paid</w:t>
      </w:r>
      <w:r>
        <w:rPr>
          <w:spacing w:val="-4"/>
        </w:rPr>
        <w:t xml:space="preserve"> </w:t>
      </w:r>
      <w:r>
        <w:t>a</w:t>
      </w:r>
      <w:r>
        <w:rPr>
          <w:spacing w:val="-1"/>
        </w:rPr>
        <w:t xml:space="preserve"> </w:t>
      </w:r>
      <w:r>
        <w:t>proportion</w:t>
      </w:r>
      <w:r>
        <w:rPr>
          <w:spacing w:val="-2"/>
        </w:rPr>
        <w:t xml:space="preserve"> </w:t>
      </w:r>
      <w:r>
        <w:t>based</w:t>
      </w:r>
      <w:r>
        <w:rPr>
          <w:spacing w:val="-4"/>
        </w:rPr>
        <w:t xml:space="preserve"> </w:t>
      </w:r>
      <w:r>
        <w:t>on</w:t>
      </w:r>
      <w:r>
        <w:rPr>
          <w:spacing w:val="-3"/>
        </w:rPr>
        <w:t xml:space="preserve"> </w:t>
      </w:r>
      <w:r>
        <w:t>months</w:t>
      </w:r>
      <w:r>
        <w:rPr>
          <w:spacing w:val="-1"/>
        </w:rPr>
        <w:t xml:space="preserve"> </w:t>
      </w:r>
      <w:r>
        <w:t>served to</w:t>
      </w:r>
      <w:r>
        <w:rPr>
          <w:spacing w:val="-4"/>
        </w:rPr>
        <w:t xml:space="preserve"> </w:t>
      </w:r>
      <w:r>
        <w:t xml:space="preserve">that </w:t>
      </w:r>
      <w:r>
        <w:rPr>
          <w:spacing w:val="-2"/>
        </w:rPr>
        <w:t>point.</w:t>
      </w:r>
    </w:p>
    <w:p w14:paraId="4365876E" w14:textId="77777777" w:rsidR="000D551E" w:rsidRDefault="000D551E" w:rsidP="000D551E">
      <w:pPr>
        <w:pStyle w:val="BodyText"/>
        <w:spacing w:before="289"/>
        <w:ind w:left="424" w:right="39"/>
      </w:pPr>
      <w:r>
        <w:t>No</w:t>
      </w:r>
      <w:r>
        <w:rPr>
          <w:spacing w:val="-5"/>
        </w:rPr>
        <w:t xml:space="preserve"> </w:t>
      </w:r>
      <w:r>
        <w:t>repayment</w:t>
      </w:r>
      <w:r>
        <w:rPr>
          <w:spacing w:val="-5"/>
        </w:rPr>
        <w:t xml:space="preserve"> </w:t>
      </w:r>
      <w:r>
        <w:t>will</w:t>
      </w:r>
      <w:r>
        <w:rPr>
          <w:spacing w:val="-3"/>
        </w:rPr>
        <w:t xml:space="preserve"> </w:t>
      </w:r>
      <w:r>
        <w:t>be</w:t>
      </w:r>
      <w:r>
        <w:rPr>
          <w:spacing w:val="-3"/>
        </w:rPr>
        <w:t xml:space="preserve"> </w:t>
      </w:r>
      <w:r>
        <w:t>required</w:t>
      </w:r>
      <w:r>
        <w:rPr>
          <w:spacing w:val="-5"/>
        </w:rPr>
        <w:t xml:space="preserve"> </w:t>
      </w:r>
      <w:r>
        <w:t>should</w:t>
      </w:r>
      <w:r>
        <w:rPr>
          <w:spacing w:val="-2"/>
        </w:rPr>
        <w:t xml:space="preserve"> </w:t>
      </w:r>
      <w:r>
        <w:t>Members</w:t>
      </w:r>
      <w:r>
        <w:rPr>
          <w:spacing w:val="-3"/>
        </w:rPr>
        <w:t xml:space="preserve"> </w:t>
      </w:r>
      <w:r>
        <w:t>cease</w:t>
      </w:r>
      <w:r>
        <w:rPr>
          <w:spacing w:val="-3"/>
        </w:rPr>
        <w:t xml:space="preserve"> </w:t>
      </w:r>
      <w:r>
        <w:t>to</w:t>
      </w:r>
      <w:r>
        <w:rPr>
          <w:spacing w:val="-5"/>
        </w:rPr>
        <w:t xml:space="preserve"> </w:t>
      </w:r>
      <w:r>
        <w:t>be</w:t>
      </w:r>
      <w:r>
        <w:rPr>
          <w:spacing w:val="-3"/>
        </w:rPr>
        <w:t xml:space="preserve"> </w:t>
      </w:r>
      <w:proofErr w:type="spellStart"/>
      <w:r>
        <w:t>Councillors</w:t>
      </w:r>
      <w:proofErr w:type="spellEnd"/>
      <w:r>
        <w:rPr>
          <w:spacing w:val="-3"/>
        </w:rPr>
        <w:t xml:space="preserve"> </w:t>
      </w:r>
      <w:r>
        <w:t>once</w:t>
      </w:r>
      <w:r>
        <w:rPr>
          <w:spacing w:val="-3"/>
        </w:rPr>
        <w:t xml:space="preserve"> </w:t>
      </w:r>
      <w:r>
        <w:t>a payment has been made.</w:t>
      </w:r>
    </w:p>
    <w:p w14:paraId="29095663" w14:textId="77777777" w:rsidR="000D551E" w:rsidRDefault="000D551E" w:rsidP="000D551E">
      <w:pPr>
        <w:pStyle w:val="BodyText"/>
      </w:pPr>
    </w:p>
    <w:p w14:paraId="6643DC1E" w14:textId="77777777" w:rsidR="000D551E" w:rsidRDefault="000D551E" w:rsidP="000D551E">
      <w:pPr>
        <w:pStyle w:val="Heading1"/>
        <w:keepNext w:val="0"/>
        <w:keepLines w:val="0"/>
        <w:widowControl w:val="0"/>
        <w:numPr>
          <w:ilvl w:val="0"/>
          <w:numId w:val="9"/>
        </w:numPr>
        <w:tabs>
          <w:tab w:val="left" w:pos="434"/>
        </w:tabs>
        <w:autoSpaceDE w:val="0"/>
        <w:autoSpaceDN w:val="0"/>
        <w:spacing w:before="0" w:after="0" w:line="240" w:lineRule="auto"/>
        <w:ind w:left="434" w:hanging="294"/>
      </w:pPr>
      <w:bookmarkStart w:id="7" w:name="_bookmark4"/>
      <w:bookmarkEnd w:id="7"/>
      <w:r>
        <w:t>Election</w:t>
      </w:r>
      <w:r>
        <w:rPr>
          <w:spacing w:val="-4"/>
        </w:rPr>
        <w:t xml:space="preserve"> </w:t>
      </w:r>
      <w:r>
        <w:rPr>
          <w:spacing w:val="-2"/>
        </w:rPr>
        <w:t>years</w:t>
      </w:r>
    </w:p>
    <w:p w14:paraId="54606807" w14:textId="77777777" w:rsidR="000D551E" w:rsidRDefault="000D551E" w:rsidP="000D551E">
      <w:pPr>
        <w:pStyle w:val="BodyText"/>
        <w:spacing w:before="1"/>
        <w:rPr>
          <w:b/>
        </w:rPr>
      </w:pPr>
    </w:p>
    <w:p w14:paraId="1183BB6C" w14:textId="77777777" w:rsidR="000D551E" w:rsidRDefault="000D551E" w:rsidP="000D551E">
      <w:pPr>
        <w:pStyle w:val="BodyText"/>
        <w:ind w:left="424" w:right="152"/>
      </w:pPr>
      <w:r>
        <w:t>After</w:t>
      </w:r>
      <w:r>
        <w:rPr>
          <w:spacing w:val="-4"/>
        </w:rPr>
        <w:t xml:space="preserve"> </w:t>
      </w:r>
      <w:r>
        <w:t>an</w:t>
      </w:r>
      <w:r>
        <w:rPr>
          <w:spacing w:val="-3"/>
        </w:rPr>
        <w:t xml:space="preserve"> </w:t>
      </w:r>
      <w:r>
        <w:t>election,</w:t>
      </w:r>
      <w:r>
        <w:rPr>
          <w:spacing w:val="-4"/>
        </w:rPr>
        <w:t xml:space="preserve"> </w:t>
      </w:r>
      <w:proofErr w:type="spellStart"/>
      <w:r>
        <w:t>Councillors</w:t>
      </w:r>
      <w:proofErr w:type="spellEnd"/>
      <w:r>
        <w:rPr>
          <w:spacing w:val="-3"/>
        </w:rPr>
        <w:t xml:space="preserve"> </w:t>
      </w:r>
      <w:r>
        <w:t>will</w:t>
      </w:r>
      <w:r>
        <w:rPr>
          <w:spacing w:val="-3"/>
        </w:rPr>
        <w:t xml:space="preserve"> </w:t>
      </w:r>
      <w:r>
        <w:t>be</w:t>
      </w:r>
      <w:r>
        <w:rPr>
          <w:spacing w:val="-3"/>
        </w:rPr>
        <w:t xml:space="preserve"> </w:t>
      </w:r>
      <w:r>
        <w:t>paid</w:t>
      </w:r>
      <w:r>
        <w:rPr>
          <w:spacing w:val="-5"/>
        </w:rPr>
        <w:t xml:space="preserve"> </w:t>
      </w:r>
      <w:r>
        <w:t>the</w:t>
      </w:r>
      <w:r>
        <w:rPr>
          <w:spacing w:val="-2"/>
        </w:rPr>
        <w:t xml:space="preserve"> </w:t>
      </w:r>
      <w:r>
        <w:t>full</w:t>
      </w:r>
      <w:r>
        <w:rPr>
          <w:spacing w:val="-3"/>
        </w:rPr>
        <w:t xml:space="preserve"> </w:t>
      </w:r>
      <w:r>
        <w:t>annual</w:t>
      </w:r>
      <w:r>
        <w:rPr>
          <w:spacing w:val="-3"/>
        </w:rPr>
        <w:t xml:space="preserve"> </w:t>
      </w:r>
      <w:r>
        <w:t>figure</w:t>
      </w:r>
      <w:r>
        <w:rPr>
          <w:spacing w:val="-1"/>
        </w:rPr>
        <w:t xml:space="preserve"> </w:t>
      </w:r>
      <w:r>
        <w:t>in</w:t>
      </w:r>
      <w:r>
        <w:rPr>
          <w:spacing w:val="-4"/>
        </w:rPr>
        <w:t xml:space="preserve"> </w:t>
      </w:r>
      <w:r>
        <w:t>the</w:t>
      </w:r>
      <w:r>
        <w:rPr>
          <w:spacing w:val="-2"/>
        </w:rPr>
        <w:t xml:space="preserve"> </w:t>
      </w:r>
      <w:r>
        <w:t xml:space="preserve">following </w:t>
      </w:r>
      <w:r>
        <w:rPr>
          <w:spacing w:val="-2"/>
        </w:rPr>
        <w:t>March.</w:t>
      </w:r>
    </w:p>
    <w:p w14:paraId="05B9E0C6" w14:textId="77777777" w:rsidR="000D551E" w:rsidRDefault="000D551E" w:rsidP="000D551E">
      <w:pPr>
        <w:pStyle w:val="BodyText"/>
      </w:pPr>
    </w:p>
    <w:p w14:paraId="46F0CACB" w14:textId="77777777" w:rsidR="000D551E" w:rsidRDefault="000D551E" w:rsidP="000D551E">
      <w:pPr>
        <w:pStyle w:val="BodyText"/>
        <w:ind w:left="424" w:right="39"/>
      </w:pPr>
      <w:r>
        <w:t>There</w:t>
      </w:r>
      <w:r>
        <w:rPr>
          <w:spacing w:val="-3"/>
        </w:rPr>
        <w:t xml:space="preserve"> </w:t>
      </w:r>
      <w:r>
        <w:t>will</w:t>
      </w:r>
      <w:r>
        <w:rPr>
          <w:spacing w:val="-3"/>
        </w:rPr>
        <w:t xml:space="preserve"> </w:t>
      </w:r>
      <w:r>
        <w:t>be</w:t>
      </w:r>
      <w:r>
        <w:rPr>
          <w:spacing w:val="-3"/>
        </w:rPr>
        <w:t xml:space="preserve"> </w:t>
      </w:r>
      <w:r>
        <w:t>no</w:t>
      </w:r>
      <w:r>
        <w:rPr>
          <w:spacing w:val="-4"/>
        </w:rPr>
        <w:t xml:space="preserve"> </w:t>
      </w:r>
      <w:r>
        <w:t>payment</w:t>
      </w:r>
      <w:r>
        <w:rPr>
          <w:spacing w:val="-5"/>
        </w:rPr>
        <w:t xml:space="preserve"> </w:t>
      </w:r>
      <w:r>
        <w:t>paid</w:t>
      </w:r>
      <w:r>
        <w:rPr>
          <w:spacing w:val="-5"/>
        </w:rPr>
        <w:t xml:space="preserve"> </w:t>
      </w:r>
      <w:r>
        <w:t>for</w:t>
      </w:r>
      <w:r>
        <w:rPr>
          <w:spacing w:val="-2"/>
        </w:rPr>
        <w:t xml:space="preserve"> </w:t>
      </w:r>
      <w:r>
        <w:t>months</w:t>
      </w:r>
      <w:r>
        <w:rPr>
          <w:spacing w:val="-2"/>
        </w:rPr>
        <w:t xml:space="preserve"> </w:t>
      </w:r>
      <w:r>
        <w:t>between</w:t>
      </w:r>
      <w:r>
        <w:rPr>
          <w:spacing w:val="-3"/>
        </w:rPr>
        <w:t xml:space="preserve"> </w:t>
      </w:r>
      <w:r>
        <w:t>the</w:t>
      </w:r>
      <w:r>
        <w:rPr>
          <w:spacing w:val="-2"/>
        </w:rPr>
        <w:t xml:space="preserve"> </w:t>
      </w:r>
      <w:r>
        <w:t>March</w:t>
      </w:r>
      <w:r>
        <w:rPr>
          <w:spacing w:val="-3"/>
        </w:rPr>
        <w:t xml:space="preserve"> </w:t>
      </w:r>
      <w:r>
        <w:t>payment</w:t>
      </w:r>
      <w:r>
        <w:rPr>
          <w:spacing w:val="-5"/>
        </w:rPr>
        <w:t xml:space="preserve"> </w:t>
      </w:r>
      <w:r>
        <w:t>and</w:t>
      </w:r>
      <w:r>
        <w:rPr>
          <w:spacing w:val="-4"/>
        </w:rPr>
        <w:t xml:space="preserve"> </w:t>
      </w:r>
      <w:r>
        <w:t xml:space="preserve">an </w:t>
      </w:r>
      <w:r>
        <w:rPr>
          <w:spacing w:val="-2"/>
        </w:rPr>
        <w:t>election.</w:t>
      </w:r>
    </w:p>
    <w:p w14:paraId="1EA0B6CC" w14:textId="77777777" w:rsidR="000D551E" w:rsidRDefault="000D551E" w:rsidP="000D551E">
      <w:pPr>
        <w:pStyle w:val="BodyText"/>
      </w:pPr>
    </w:p>
    <w:p w14:paraId="41F6BFA7" w14:textId="77777777" w:rsidR="000D551E" w:rsidRDefault="000D551E" w:rsidP="006560C2">
      <w:pPr>
        <w:pStyle w:val="NormalWeb"/>
        <w:rPr>
          <w:rFonts w:asciiTheme="minorHAnsi" w:hAnsiTheme="minorHAnsi" w:cstheme="minorHAnsi"/>
          <w:color w:val="000000"/>
          <w:sz w:val="27"/>
          <w:szCs w:val="27"/>
        </w:rPr>
      </w:pPr>
      <w:bookmarkStart w:id="8" w:name="_bookmark5"/>
      <w:bookmarkEnd w:id="8"/>
    </w:p>
    <w:p w14:paraId="47052395" w14:textId="492A9F07" w:rsidR="00F423B1" w:rsidRPr="00F423B1" w:rsidRDefault="00F423B1" w:rsidP="006560C2">
      <w:pPr>
        <w:pStyle w:val="NormalWeb"/>
        <w:rPr>
          <w:rFonts w:asciiTheme="minorHAnsi" w:hAnsiTheme="minorHAnsi" w:cstheme="minorHAnsi"/>
          <w:b/>
          <w:bCs/>
          <w:color w:val="000000"/>
          <w:sz w:val="27"/>
          <w:szCs w:val="27"/>
        </w:rPr>
      </w:pPr>
      <w:r w:rsidRPr="00F423B1">
        <w:rPr>
          <w:rFonts w:asciiTheme="minorHAnsi" w:hAnsiTheme="minorHAnsi" w:cstheme="minorHAnsi"/>
          <w:b/>
          <w:bCs/>
          <w:color w:val="000000"/>
          <w:sz w:val="27"/>
          <w:szCs w:val="27"/>
        </w:rPr>
        <w:t>g) Draft budget 26/27.</w:t>
      </w:r>
    </w:p>
    <w:p w14:paraId="02B90391" w14:textId="3B55009C" w:rsidR="00A561EA" w:rsidRDefault="005C60C6"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Draft Budget Please see separate attachment</w:t>
      </w:r>
    </w:p>
    <w:p w14:paraId="098C7B62" w14:textId="64EB7CBC" w:rsidR="00F11E37" w:rsidRPr="006560C2" w:rsidRDefault="00084114">
      <w:pPr>
        <w:rPr>
          <w:rFonts w:cstheme="minorHAnsi"/>
        </w:rPr>
      </w:pPr>
      <w:r>
        <w:rPr>
          <w:rFonts w:cstheme="minorHAnsi"/>
        </w:rPr>
        <w:tab/>
      </w:r>
      <w:r>
        <w:rPr>
          <w:rFonts w:cstheme="minorHAnsi"/>
        </w:rPr>
        <w:tab/>
      </w:r>
      <w:r>
        <w:rPr>
          <w:rFonts w:cstheme="minorHAnsi"/>
        </w:rPr>
        <w:tab/>
      </w:r>
    </w:p>
    <w:sectPr w:rsidR="00F11E37" w:rsidRPr="006560C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A31C" w14:textId="77777777" w:rsidR="007A4427" w:rsidRDefault="007A4427" w:rsidP="007A4427">
      <w:pPr>
        <w:spacing w:after="0" w:line="240" w:lineRule="auto"/>
      </w:pPr>
      <w:r>
        <w:separator/>
      </w:r>
    </w:p>
  </w:endnote>
  <w:endnote w:type="continuationSeparator" w:id="0">
    <w:p w14:paraId="7125CE9A" w14:textId="77777777" w:rsidR="007A4427" w:rsidRDefault="007A4427"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A53F" w14:textId="77777777" w:rsidR="000D551E" w:rsidRDefault="000D551E">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7D4AF2B7" wp14:editId="3F4E5D6D">
              <wp:simplePos x="0" y="0"/>
              <wp:positionH relativeFrom="page">
                <wp:posOffset>3438271</wp:posOffset>
              </wp:positionH>
              <wp:positionV relativeFrom="page">
                <wp:posOffset>9582922</wp:posOffset>
              </wp:positionV>
              <wp:extent cx="3220085" cy="2197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0085" cy="219710"/>
                      </a:xfrm>
                      <a:prstGeom prst="rect">
                        <a:avLst/>
                      </a:prstGeom>
                    </wps:spPr>
                    <wps:txbx>
                      <w:txbxContent>
                        <w:p w14:paraId="6671D773" w14:textId="77777777" w:rsidR="000D551E" w:rsidRDefault="000D551E">
                          <w:pPr>
                            <w:tabs>
                              <w:tab w:val="left" w:pos="3795"/>
                            </w:tabs>
                            <w:spacing w:before="23"/>
                            <w:ind w:left="20"/>
                            <w:rPr>
                              <w:b/>
                              <w:sz w:val="24"/>
                            </w:rPr>
                          </w:pPr>
                          <w:r>
                            <w:rPr>
                              <w:spacing w:val="-4"/>
                              <w:sz w:val="25"/>
                            </w:rPr>
                            <w:tab/>
                          </w:r>
                          <w:r>
                            <w:rPr>
                              <w:sz w:val="24"/>
                            </w:rPr>
                            <w:t>Page</w:t>
                          </w:r>
                          <w:r>
                            <w:rPr>
                              <w:spacing w:val="-3"/>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3"/>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2</w:t>
                          </w:r>
                          <w:r>
                            <w:rPr>
                              <w:b/>
                              <w:spacing w:val="-10"/>
                              <w:sz w:val="24"/>
                            </w:rPr>
                            <w:fldChar w:fldCharType="end"/>
                          </w:r>
                        </w:p>
                      </w:txbxContent>
                    </wps:txbx>
                    <wps:bodyPr wrap="square" lIns="0" tIns="0" rIns="0" bIns="0" rtlCol="0">
                      <a:noAutofit/>
                    </wps:bodyPr>
                  </wps:wsp>
                </a:graphicData>
              </a:graphic>
            </wp:anchor>
          </w:drawing>
        </mc:Choice>
        <mc:Fallback>
          <w:pict>
            <v:shapetype w14:anchorId="7D4AF2B7" id="_x0000_t202" coordsize="21600,21600" o:spt="202" path="m,l,21600r21600,l21600,xe">
              <v:stroke joinstyle="miter"/>
              <v:path gradientshapeok="t" o:connecttype="rect"/>
            </v:shapetype>
            <v:shape id="Textbox 2" o:spid="_x0000_s1026" type="#_x0000_t202" style="position:absolute;margin-left:270.75pt;margin-top:754.55pt;width:253.55pt;height:17.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" filled="f" stroked="f">
              <v:textbox inset="0,0,0,0">
                <w:txbxContent>
                  <w:p w14:paraId="6671D773" w14:textId="77777777" w:rsidR="000D551E" w:rsidRDefault="000D551E">
                    <w:pPr>
                      <w:tabs>
                        <w:tab w:val="left" w:pos="3795"/>
                      </w:tabs>
                      <w:spacing w:before="23"/>
                      <w:ind w:left="20"/>
                      <w:rPr>
                        <w:b/>
                        <w:sz w:val="24"/>
                      </w:rPr>
                    </w:pPr>
                    <w:r>
                      <w:rPr>
                        <w:spacing w:val="-4"/>
                        <w:sz w:val="25"/>
                      </w:rPr>
                      <w:tab/>
                    </w:r>
                    <w:r>
                      <w:rPr>
                        <w:sz w:val="24"/>
                      </w:rPr>
                      <w:t>Page</w:t>
                    </w:r>
                    <w:r>
                      <w:rPr>
                        <w:spacing w:val="-3"/>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3"/>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2</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42FA" w14:textId="77777777" w:rsidR="007A4427" w:rsidRDefault="007A4427" w:rsidP="007A4427">
      <w:pPr>
        <w:spacing w:after="0" w:line="240" w:lineRule="auto"/>
      </w:pPr>
      <w:r>
        <w:separator/>
      </w:r>
    </w:p>
  </w:footnote>
  <w:footnote w:type="continuationSeparator" w:id="0">
    <w:p w14:paraId="5D3A476D" w14:textId="77777777" w:rsidR="007A4427" w:rsidRDefault="007A4427" w:rsidP="007A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4210" w14:textId="77777777" w:rsidR="000D551E" w:rsidRDefault="000D551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E7C8B"/>
    <w:multiLevelType w:val="hybridMultilevel"/>
    <w:tmpl w:val="53206C9E"/>
    <w:lvl w:ilvl="0" w:tplc="7E4CB2A2">
      <w:start w:val="1"/>
      <w:numFmt w:val="decimal"/>
      <w:lvlText w:val="%1."/>
      <w:lvlJc w:val="left"/>
      <w:pPr>
        <w:ind w:left="388" w:hanging="248"/>
        <w:jc w:val="left"/>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3" w15:restartNumberingAfterBreak="0">
    <w:nsid w:val="14203B1B"/>
    <w:multiLevelType w:val="hybridMultilevel"/>
    <w:tmpl w:val="7CEE2FA8"/>
    <w:lvl w:ilvl="0" w:tplc="CCFC70A6">
      <w:start w:val="1"/>
      <w:numFmt w:val="decimal"/>
      <w:lvlText w:val="%1."/>
      <w:lvlJc w:val="left"/>
      <w:pPr>
        <w:ind w:left="436" w:hanging="296"/>
        <w:jc w:val="left"/>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4"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663878">
    <w:abstractNumId w:val="9"/>
  </w:num>
  <w:num w:numId="2" w16cid:durableId="1460218454">
    <w:abstractNumId w:val="8"/>
  </w:num>
  <w:num w:numId="3" w16cid:durableId="1855024434">
    <w:abstractNumId w:val="12"/>
  </w:num>
  <w:num w:numId="4" w16cid:durableId="1594314664">
    <w:abstractNumId w:val="4"/>
  </w:num>
  <w:num w:numId="5" w16cid:durableId="871069821">
    <w:abstractNumId w:val="6"/>
  </w:num>
  <w:num w:numId="6" w16cid:durableId="921793447">
    <w:abstractNumId w:val="5"/>
  </w:num>
  <w:num w:numId="7" w16cid:durableId="801388256">
    <w:abstractNumId w:val="10"/>
  </w:num>
  <w:num w:numId="8" w16cid:durableId="748386269">
    <w:abstractNumId w:val="7"/>
  </w:num>
  <w:num w:numId="9" w16cid:durableId="773525401">
    <w:abstractNumId w:val="3"/>
  </w:num>
  <w:num w:numId="10" w16cid:durableId="1249264">
    <w:abstractNumId w:val="2"/>
  </w:num>
  <w:num w:numId="11" w16cid:durableId="100081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64C5"/>
    <w:rsid w:val="00024FBF"/>
    <w:rsid w:val="00025A73"/>
    <w:rsid w:val="000270C2"/>
    <w:rsid w:val="00033573"/>
    <w:rsid w:val="00046AB7"/>
    <w:rsid w:val="00061A2B"/>
    <w:rsid w:val="0006254D"/>
    <w:rsid w:val="000662B3"/>
    <w:rsid w:val="00084114"/>
    <w:rsid w:val="0008457E"/>
    <w:rsid w:val="000918A4"/>
    <w:rsid w:val="000A6C9D"/>
    <w:rsid w:val="000B6CAC"/>
    <w:rsid w:val="000D2E15"/>
    <w:rsid w:val="000D551E"/>
    <w:rsid w:val="000E3E08"/>
    <w:rsid w:val="000E7984"/>
    <w:rsid w:val="000F5AFA"/>
    <w:rsid w:val="00101B7A"/>
    <w:rsid w:val="0015011A"/>
    <w:rsid w:val="0015775C"/>
    <w:rsid w:val="00162C08"/>
    <w:rsid w:val="00166F98"/>
    <w:rsid w:val="0017025C"/>
    <w:rsid w:val="00171C00"/>
    <w:rsid w:val="00184327"/>
    <w:rsid w:val="00190DEE"/>
    <w:rsid w:val="00197E88"/>
    <w:rsid w:val="001D3178"/>
    <w:rsid w:val="001D56C6"/>
    <w:rsid w:val="001E0164"/>
    <w:rsid w:val="001E785F"/>
    <w:rsid w:val="001F1039"/>
    <w:rsid w:val="002020FC"/>
    <w:rsid w:val="00206DF4"/>
    <w:rsid w:val="00222EC0"/>
    <w:rsid w:val="002751A9"/>
    <w:rsid w:val="002C6F1E"/>
    <w:rsid w:val="002D3673"/>
    <w:rsid w:val="002F35AA"/>
    <w:rsid w:val="00310D60"/>
    <w:rsid w:val="00312185"/>
    <w:rsid w:val="00320A1E"/>
    <w:rsid w:val="00321651"/>
    <w:rsid w:val="00325FE3"/>
    <w:rsid w:val="00326D7D"/>
    <w:rsid w:val="00366FA8"/>
    <w:rsid w:val="00392536"/>
    <w:rsid w:val="00397667"/>
    <w:rsid w:val="00397A88"/>
    <w:rsid w:val="003B40FD"/>
    <w:rsid w:val="003E6D22"/>
    <w:rsid w:val="003F35BF"/>
    <w:rsid w:val="0040210F"/>
    <w:rsid w:val="00422CA8"/>
    <w:rsid w:val="00435717"/>
    <w:rsid w:val="004450B0"/>
    <w:rsid w:val="00450781"/>
    <w:rsid w:val="00463D8A"/>
    <w:rsid w:val="004652DF"/>
    <w:rsid w:val="0047200E"/>
    <w:rsid w:val="0048069D"/>
    <w:rsid w:val="00484707"/>
    <w:rsid w:val="00494329"/>
    <w:rsid w:val="00494C83"/>
    <w:rsid w:val="0049797C"/>
    <w:rsid w:val="004C4586"/>
    <w:rsid w:val="004D23A7"/>
    <w:rsid w:val="004D2BEE"/>
    <w:rsid w:val="004F59A2"/>
    <w:rsid w:val="00506ACF"/>
    <w:rsid w:val="005345C6"/>
    <w:rsid w:val="00547B85"/>
    <w:rsid w:val="00576DC3"/>
    <w:rsid w:val="00580F1A"/>
    <w:rsid w:val="00587B76"/>
    <w:rsid w:val="005A353B"/>
    <w:rsid w:val="005C60C6"/>
    <w:rsid w:val="005F7B6D"/>
    <w:rsid w:val="00640380"/>
    <w:rsid w:val="00640CB1"/>
    <w:rsid w:val="0064429D"/>
    <w:rsid w:val="006503B5"/>
    <w:rsid w:val="006560C2"/>
    <w:rsid w:val="00682B97"/>
    <w:rsid w:val="00682F4A"/>
    <w:rsid w:val="006A47B4"/>
    <w:rsid w:val="006F5A94"/>
    <w:rsid w:val="0072113D"/>
    <w:rsid w:val="00731250"/>
    <w:rsid w:val="007376C7"/>
    <w:rsid w:val="00745609"/>
    <w:rsid w:val="00750E5D"/>
    <w:rsid w:val="00756636"/>
    <w:rsid w:val="0076671C"/>
    <w:rsid w:val="0078679B"/>
    <w:rsid w:val="007948D9"/>
    <w:rsid w:val="007A4427"/>
    <w:rsid w:val="007B1738"/>
    <w:rsid w:val="007B41CF"/>
    <w:rsid w:val="007B63A9"/>
    <w:rsid w:val="0080575C"/>
    <w:rsid w:val="008062AD"/>
    <w:rsid w:val="00822E10"/>
    <w:rsid w:val="00826894"/>
    <w:rsid w:val="008412F9"/>
    <w:rsid w:val="00851CE9"/>
    <w:rsid w:val="00852970"/>
    <w:rsid w:val="00870A37"/>
    <w:rsid w:val="00874AAF"/>
    <w:rsid w:val="00884057"/>
    <w:rsid w:val="0088540C"/>
    <w:rsid w:val="00892ED1"/>
    <w:rsid w:val="008A0D08"/>
    <w:rsid w:val="008A6EB0"/>
    <w:rsid w:val="008C0B96"/>
    <w:rsid w:val="008C41E5"/>
    <w:rsid w:val="008C42AE"/>
    <w:rsid w:val="008C799D"/>
    <w:rsid w:val="008E087F"/>
    <w:rsid w:val="008E507B"/>
    <w:rsid w:val="008E6DCB"/>
    <w:rsid w:val="008F2695"/>
    <w:rsid w:val="008F472D"/>
    <w:rsid w:val="00931866"/>
    <w:rsid w:val="00940DCC"/>
    <w:rsid w:val="00945857"/>
    <w:rsid w:val="0095471E"/>
    <w:rsid w:val="0097001F"/>
    <w:rsid w:val="00976712"/>
    <w:rsid w:val="009A6F69"/>
    <w:rsid w:val="009E030E"/>
    <w:rsid w:val="009E3335"/>
    <w:rsid w:val="009E61DE"/>
    <w:rsid w:val="009E6339"/>
    <w:rsid w:val="009F4C53"/>
    <w:rsid w:val="00A0072D"/>
    <w:rsid w:val="00A01642"/>
    <w:rsid w:val="00A07932"/>
    <w:rsid w:val="00A2005E"/>
    <w:rsid w:val="00A30556"/>
    <w:rsid w:val="00A561EA"/>
    <w:rsid w:val="00A63299"/>
    <w:rsid w:val="00A75D4C"/>
    <w:rsid w:val="00A90ECC"/>
    <w:rsid w:val="00A93931"/>
    <w:rsid w:val="00AA2CD1"/>
    <w:rsid w:val="00AC5DF7"/>
    <w:rsid w:val="00AE1DBC"/>
    <w:rsid w:val="00AE2413"/>
    <w:rsid w:val="00AE38BC"/>
    <w:rsid w:val="00B046A2"/>
    <w:rsid w:val="00B16824"/>
    <w:rsid w:val="00B205DC"/>
    <w:rsid w:val="00B3322F"/>
    <w:rsid w:val="00B342BE"/>
    <w:rsid w:val="00B76FE4"/>
    <w:rsid w:val="00B91C94"/>
    <w:rsid w:val="00B934E7"/>
    <w:rsid w:val="00B93970"/>
    <w:rsid w:val="00B945F0"/>
    <w:rsid w:val="00BA1B16"/>
    <w:rsid w:val="00BA5A72"/>
    <w:rsid w:val="00BB048F"/>
    <w:rsid w:val="00BC15AC"/>
    <w:rsid w:val="00BD417C"/>
    <w:rsid w:val="00BE0D30"/>
    <w:rsid w:val="00BF39F2"/>
    <w:rsid w:val="00C1153A"/>
    <w:rsid w:val="00C16400"/>
    <w:rsid w:val="00C4100D"/>
    <w:rsid w:val="00C441B6"/>
    <w:rsid w:val="00C4613D"/>
    <w:rsid w:val="00C47B8A"/>
    <w:rsid w:val="00C523ED"/>
    <w:rsid w:val="00C55511"/>
    <w:rsid w:val="00C618AF"/>
    <w:rsid w:val="00C90CDA"/>
    <w:rsid w:val="00C96F5C"/>
    <w:rsid w:val="00CB37FC"/>
    <w:rsid w:val="00CD0CB3"/>
    <w:rsid w:val="00CD796B"/>
    <w:rsid w:val="00CE1B11"/>
    <w:rsid w:val="00D10740"/>
    <w:rsid w:val="00D200D4"/>
    <w:rsid w:val="00D222EF"/>
    <w:rsid w:val="00D308E7"/>
    <w:rsid w:val="00D46CCA"/>
    <w:rsid w:val="00D51528"/>
    <w:rsid w:val="00D56BF6"/>
    <w:rsid w:val="00D62A07"/>
    <w:rsid w:val="00D87623"/>
    <w:rsid w:val="00DA356E"/>
    <w:rsid w:val="00DA7E7E"/>
    <w:rsid w:val="00DB7235"/>
    <w:rsid w:val="00DC463F"/>
    <w:rsid w:val="00DD52FC"/>
    <w:rsid w:val="00DE0790"/>
    <w:rsid w:val="00DE51F8"/>
    <w:rsid w:val="00DE7F24"/>
    <w:rsid w:val="00DF362C"/>
    <w:rsid w:val="00E41AE6"/>
    <w:rsid w:val="00E55188"/>
    <w:rsid w:val="00E63E9B"/>
    <w:rsid w:val="00E67CD0"/>
    <w:rsid w:val="00E737C7"/>
    <w:rsid w:val="00E83C2C"/>
    <w:rsid w:val="00EB7183"/>
    <w:rsid w:val="00EC3C7D"/>
    <w:rsid w:val="00EC62D1"/>
    <w:rsid w:val="00EF0913"/>
    <w:rsid w:val="00EF588B"/>
    <w:rsid w:val="00EF5DFB"/>
    <w:rsid w:val="00EF6711"/>
    <w:rsid w:val="00F11E37"/>
    <w:rsid w:val="00F3121A"/>
    <w:rsid w:val="00F3744C"/>
    <w:rsid w:val="00F423B1"/>
    <w:rsid w:val="00F51115"/>
    <w:rsid w:val="00F8441D"/>
    <w:rsid w:val="00F8540F"/>
    <w:rsid w:val="00F861A9"/>
    <w:rsid w:val="00FB3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1385</Words>
  <Characters>7899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2</cp:revision>
  <dcterms:created xsi:type="dcterms:W3CDTF">2025-10-01T07:18:00Z</dcterms:created>
  <dcterms:modified xsi:type="dcterms:W3CDTF">2025-10-01T07:18:00Z</dcterms:modified>
</cp:coreProperties>
</file>